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BFC" w:rsidRPr="006875DA" w:rsidRDefault="00ED2BFC" w:rsidP="006875DA">
      <w:pPr>
        <w:rPr>
          <w:rFonts w:ascii="Arial" w:hAnsi="Arial" w:cs="Arial"/>
          <w:b/>
          <w:szCs w:val="20"/>
          <w:lang w:val="en-IE"/>
        </w:rPr>
      </w:pPr>
      <w:bookmarkStart w:id="0" w:name="_GoBack"/>
      <w:bookmarkEnd w:id="0"/>
    </w:p>
    <w:p w:rsidR="00ED2BFC" w:rsidRPr="006875DA" w:rsidRDefault="00ED2BFC" w:rsidP="00183948">
      <w:pPr>
        <w:spacing w:beforeLines="1" w:before="2" w:afterLines="1" w:after="2" w:line="360" w:lineRule="auto"/>
        <w:outlineLvl w:val="1"/>
        <w:rPr>
          <w:rFonts w:ascii="Arial" w:hAnsi="Arial" w:cs="Arial"/>
          <w:b/>
          <w:szCs w:val="20"/>
          <w:lang w:val="en-IE"/>
        </w:rPr>
      </w:pPr>
    </w:p>
    <w:p w:rsidR="00ED2BFC" w:rsidRPr="006875DA" w:rsidRDefault="00ED2BFC" w:rsidP="00183948">
      <w:pPr>
        <w:spacing w:beforeLines="1" w:before="2" w:afterLines="1" w:after="2" w:line="360" w:lineRule="auto"/>
        <w:outlineLvl w:val="1"/>
        <w:rPr>
          <w:rFonts w:ascii="Arial" w:hAnsi="Arial" w:cs="Arial"/>
          <w:b/>
          <w:szCs w:val="20"/>
          <w:lang w:val="en-IE"/>
        </w:rPr>
      </w:pPr>
    </w:p>
    <w:p w:rsidR="00ED2BFC" w:rsidRPr="006875DA" w:rsidRDefault="00ED2BFC" w:rsidP="00183948">
      <w:pPr>
        <w:spacing w:beforeLines="1" w:before="2" w:afterLines="1" w:after="2" w:line="360" w:lineRule="auto"/>
        <w:outlineLvl w:val="1"/>
        <w:rPr>
          <w:rFonts w:ascii="Arial" w:hAnsi="Arial" w:cs="Arial"/>
          <w:b/>
          <w:szCs w:val="20"/>
          <w:lang w:val="en-IE"/>
        </w:rPr>
      </w:pPr>
    </w:p>
    <w:p w:rsidR="00D03FB4" w:rsidRPr="006875DA" w:rsidRDefault="005D085F" w:rsidP="00183948">
      <w:pPr>
        <w:spacing w:beforeLines="1" w:before="2" w:afterLines="1" w:after="2" w:line="360" w:lineRule="auto"/>
        <w:outlineLvl w:val="1"/>
        <w:rPr>
          <w:rFonts w:ascii="Arial" w:hAnsi="Arial" w:cs="Arial"/>
          <w:b/>
          <w:szCs w:val="20"/>
          <w:lang w:val="en-IE"/>
        </w:rPr>
      </w:pPr>
      <w:r w:rsidRPr="006875DA">
        <w:rPr>
          <w:rFonts w:ascii="Arial" w:hAnsi="Arial" w:cs="Arial"/>
          <w:b/>
          <w:szCs w:val="20"/>
          <w:lang w:val="en-IE"/>
        </w:rPr>
        <w:t xml:space="preserve">The </w:t>
      </w:r>
      <w:r w:rsidR="00ED2BFC" w:rsidRPr="006875DA">
        <w:rPr>
          <w:rFonts w:ascii="Arial" w:hAnsi="Arial" w:cs="Arial"/>
          <w:b/>
          <w:szCs w:val="20"/>
          <w:lang w:val="en-IE"/>
        </w:rPr>
        <w:t>Leinster School of Music</w:t>
      </w:r>
      <w:r w:rsidRPr="006875DA">
        <w:rPr>
          <w:rFonts w:ascii="Arial" w:hAnsi="Arial" w:cs="Arial"/>
          <w:b/>
          <w:szCs w:val="20"/>
          <w:lang w:val="en-IE"/>
        </w:rPr>
        <w:t xml:space="preserve"> &amp; Drama</w:t>
      </w:r>
    </w:p>
    <w:p w:rsidR="00ED2BFC" w:rsidRPr="006875DA" w:rsidRDefault="00ED2BFC" w:rsidP="00183948">
      <w:pPr>
        <w:spacing w:beforeLines="1" w:before="2" w:afterLines="1" w:after="2" w:line="360" w:lineRule="auto"/>
        <w:outlineLvl w:val="1"/>
        <w:rPr>
          <w:rFonts w:ascii="Arial" w:hAnsi="Arial" w:cs="Arial"/>
          <w:b/>
          <w:szCs w:val="20"/>
          <w:lang w:val="en-IE"/>
        </w:rPr>
      </w:pPr>
    </w:p>
    <w:p w:rsidR="00ED2BFC" w:rsidRPr="006875DA" w:rsidRDefault="00ED2BFC" w:rsidP="00183948">
      <w:pPr>
        <w:spacing w:beforeLines="1" w:before="2" w:afterLines="1" w:after="2" w:line="360" w:lineRule="auto"/>
        <w:outlineLvl w:val="1"/>
        <w:rPr>
          <w:rFonts w:ascii="Arial" w:hAnsi="Arial" w:cs="Arial"/>
          <w:b/>
          <w:szCs w:val="20"/>
          <w:lang w:val="en-IE"/>
        </w:rPr>
      </w:pPr>
      <w:r w:rsidRPr="006875DA">
        <w:rPr>
          <w:rFonts w:ascii="Arial" w:hAnsi="Arial" w:cs="Arial"/>
          <w:b/>
          <w:szCs w:val="20"/>
          <w:lang w:val="en-IE"/>
        </w:rPr>
        <w:t xml:space="preserve">Quality </w:t>
      </w:r>
      <w:r w:rsidR="00226A86" w:rsidRPr="006875DA">
        <w:rPr>
          <w:rFonts w:ascii="Arial" w:hAnsi="Arial" w:cs="Arial"/>
          <w:b/>
          <w:szCs w:val="20"/>
          <w:lang w:val="en-IE"/>
        </w:rPr>
        <w:t xml:space="preserve">Assurance </w:t>
      </w:r>
      <w:r w:rsidR="00535CBD" w:rsidRPr="006875DA">
        <w:rPr>
          <w:rFonts w:ascii="Arial" w:hAnsi="Arial" w:cs="Arial"/>
          <w:b/>
          <w:szCs w:val="20"/>
          <w:lang w:val="en-IE"/>
        </w:rPr>
        <w:t>Procedures</w:t>
      </w:r>
      <w:r w:rsidRPr="006875DA">
        <w:rPr>
          <w:rFonts w:ascii="Arial" w:hAnsi="Arial" w:cs="Arial"/>
          <w:b/>
          <w:szCs w:val="20"/>
          <w:lang w:val="en-IE"/>
        </w:rPr>
        <w:t xml:space="preserve"> </w:t>
      </w:r>
      <w:r w:rsidR="002C486D" w:rsidRPr="006875DA">
        <w:rPr>
          <w:rFonts w:ascii="Arial" w:hAnsi="Arial" w:cs="Arial"/>
          <w:b/>
          <w:szCs w:val="20"/>
          <w:lang w:val="en-IE"/>
        </w:rPr>
        <w:t>for Grade Examinations Document</w:t>
      </w:r>
    </w:p>
    <w:p w:rsidR="00ED2BFC" w:rsidRPr="006875DA" w:rsidRDefault="00ED2BFC" w:rsidP="00183948">
      <w:pPr>
        <w:spacing w:beforeLines="1" w:before="2" w:afterLines="1" w:after="2" w:line="360" w:lineRule="auto"/>
        <w:outlineLvl w:val="1"/>
        <w:rPr>
          <w:rFonts w:ascii="Arial" w:hAnsi="Arial" w:cs="Arial"/>
          <w:b/>
          <w:szCs w:val="20"/>
          <w:lang w:val="en-IE"/>
        </w:rPr>
      </w:pPr>
    </w:p>
    <w:p w:rsidR="00ED2BFC" w:rsidRPr="006875DA" w:rsidRDefault="00ED2BFC" w:rsidP="00183948">
      <w:pPr>
        <w:spacing w:beforeLines="1" w:before="2" w:afterLines="1" w:after="2" w:line="360" w:lineRule="auto"/>
        <w:outlineLvl w:val="1"/>
        <w:rPr>
          <w:rFonts w:ascii="Arial" w:hAnsi="Arial" w:cs="Arial"/>
          <w:b/>
          <w:szCs w:val="20"/>
          <w:lang w:val="en-IE"/>
        </w:rPr>
      </w:pPr>
      <w:r w:rsidRPr="006875DA">
        <w:rPr>
          <w:rFonts w:ascii="Arial" w:hAnsi="Arial" w:cs="Arial"/>
          <w:b/>
          <w:szCs w:val="20"/>
          <w:lang w:val="en-IE"/>
        </w:rPr>
        <w:t>Griffith College</w:t>
      </w:r>
    </w:p>
    <w:p w:rsidR="00241DB3" w:rsidRPr="006875DA" w:rsidRDefault="00241DB3" w:rsidP="00183948">
      <w:pPr>
        <w:spacing w:beforeLines="1" w:before="2" w:afterLines="1" w:after="2" w:line="360" w:lineRule="auto"/>
        <w:outlineLvl w:val="1"/>
        <w:rPr>
          <w:rFonts w:ascii="Arial" w:hAnsi="Arial" w:cs="Arial"/>
          <w:b/>
          <w:szCs w:val="20"/>
          <w:lang w:val="en-IE"/>
        </w:rPr>
      </w:pPr>
    </w:p>
    <w:p w:rsidR="00100DD2" w:rsidRPr="006875DA" w:rsidRDefault="00FC26B4" w:rsidP="00183948">
      <w:pPr>
        <w:spacing w:beforeLines="1" w:before="2" w:afterLines="1" w:after="2" w:line="360" w:lineRule="auto"/>
        <w:outlineLvl w:val="1"/>
        <w:rPr>
          <w:rFonts w:ascii="Arial" w:hAnsi="Arial" w:cs="Arial"/>
          <w:b/>
          <w:szCs w:val="20"/>
          <w:lang w:val="en-IE"/>
        </w:rPr>
      </w:pPr>
      <w:r w:rsidRPr="006875DA">
        <w:rPr>
          <w:rFonts w:ascii="Arial" w:hAnsi="Arial" w:cs="Arial"/>
          <w:b/>
          <w:szCs w:val="20"/>
          <w:lang w:val="en-IE"/>
        </w:rPr>
        <w:t>2012-2013</w:t>
      </w:r>
    </w:p>
    <w:p w:rsidR="00100DD2" w:rsidRPr="006875DA" w:rsidRDefault="00100DD2" w:rsidP="00183948">
      <w:pPr>
        <w:spacing w:beforeLines="1" w:before="2" w:afterLines="1" w:after="2" w:line="360" w:lineRule="auto"/>
        <w:outlineLvl w:val="1"/>
        <w:rPr>
          <w:rFonts w:ascii="Arial" w:hAnsi="Arial" w:cs="Arial"/>
          <w:b/>
          <w:szCs w:val="20"/>
          <w:lang w:val="en-IE"/>
        </w:rPr>
      </w:pPr>
    </w:p>
    <w:p w:rsidR="00D03FB4" w:rsidRPr="006875DA" w:rsidRDefault="00D03FB4" w:rsidP="00183948">
      <w:pPr>
        <w:spacing w:beforeLines="1" w:before="2" w:afterLines="1" w:after="2" w:line="360" w:lineRule="auto"/>
        <w:outlineLvl w:val="1"/>
        <w:rPr>
          <w:rFonts w:ascii="Arial" w:hAnsi="Arial" w:cs="Arial"/>
          <w:b/>
          <w:szCs w:val="20"/>
          <w:lang w:val="en-IE"/>
        </w:rPr>
      </w:pPr>
    </w:p>
    <w:p w:rsidR="00ED2BFC" w:rsidRPr="006875DA" w:rsidRDefault="00ED2BFC" w:rsidP="00183948">
      <w:pPr>
        <w:spacing w:beforeLines="1" w:before="2" w:afterLines="1" w:after="2" w:line="360" w:lineRule="auto"/>
        <w:outlineLvl w:val="1"/>
        <w:rPr>
          <w:rFonts w:ascii="Arial" w:hAnsi="Arial" w:cs="Arial"/>
          <w:b/>
          <w:szCs w:val="20"/>
          <w:lang w:val="en-IE"/>
        </w:rPr>
      </w:pPr>
    </w:p>
    <w:p w:rsidR="00ED2BFC" w:rsidRPr="006875DA" w:rsidRDefault="00ED2BFC" w:rsidP="00183948">
      <w:pPr>
        <w:spacing w:beforeLines="1" w:before="2" w:afterLines="1" w:after="2" w:line="360" w:lineRule="auto"/>
        <w:outlineLvl w:val="1"/>
        <w:rPr>
          <w:rFonts w:ascii="Arial" w:hAnsi="Arial" w:cs="Arial"/>
          <w:b/>
          <w:szCs w:val="20"/>
          <w:lang w:val="en-IE"/>
        </w:rPr>
      </w:pPr>
    </w:p>
    <w:p w:rsidR="00ED2BFC" w:rsidRPr="006875DA" w:rsidRDefault="00ED2BFC" w:rsidP="00183948">
      <w:pPr>
        <w:spacing w:beforeLines="1" w:before="2" w:afterLines="1" w:after="2" w:line="360" w:lineRule="auto"/>
        <w:outlineLvl w:val="1"/>
        <w:rPr>
          <w:rFonts w:ascii="Arial" w:hAnsi="Arial" w:cs="Arial"/>
          <w:b/>
          <w:szCs w:val="20"/>
          <w:lang w:val="en-IE"/>
        </w:rPr>
      </w:pPr>
    </w:p>
    <w:p w:rsidR="00ED2BFC" w:rsidRPr="006875DA" w:rsidRDefault="00ED2BFC" w:rsidP="00183948">
      <w:pPr>
        <w:spacing w:beforeLines="1" w:before="2" w:afterLines="1" w:after="2" w:line="360" w:lineRule="auto"/>
        <w:outlineLvl w:val="1"/>
        <w:rPr>
          <w:rFonts w:ascii="Arial" w:hAnsi="Arial" w:cs="Arial"/>
          <w:b/>
          <w:szCs w:val="20"/>
          <w:lang w:val="en-IE"/>
        </w:rPr>
      </w:pPr>
    </w:p>
    <w:p w:rsidR="00ED2BFC" w:rsidRPr="006875DA" w:rsidRDefault="00ED2BFC" w:rsidP="00183948">
      <w:pPr>
        <w:spacing w:beforeLines="1" w:before="2" w:afterLines="1" w:after="2" w:line="360" w:lineRule="auto"/>
        <w:outlineLvl w:val="1"/>
        <w:rPr>
          <w:rFonts w:ascii="Arial" w:hAnsi="Arial" w:cs="Arial"/>
          <w:b/>
          <w:szCs w:val="20"/>
          <w:lang w:val="en-IE"/>
        </w:rPr>
      </w:pPr>
    </w:p>
    <w:p w:rsidR="00ED2BFC" w:rsidRPr="006875DA" w:rsidRDefault="00ED2BFC" w:rsidP="00183948">
      <w:pPr>
        <w:spacing w:beforeLines="1" w:before="2" w:afterLines="1" w:after="2" w:line="360" w:lineRule="auto"/>
        <w:outlineLvl w:val="1"/>
        <w:rPr>
          <w:rFonts w:ascii="Arial" w:hAnsi="Arial" w:cs="Arial"/>
          <w:b/>
          <w:szCs w:val="20"/>
          <w:lang w:val="en-IE"/>
        </w:rPr>
      </w:pPr>
    </w:p>
    <w:p w:rsidR="00ED2BFC" w:rsidRPr="006875DA" w:rsidRDefault="00ED2BFC" w:rsidP="00183948">
      <w:pPr>
        <w:spacing w:beforeLines="1" w:before="2" w:afterLines="1" w:after="2" w:line="360" w:lineRule="auto"/>
        <w:outlineLvl w:val="1"/>
        <w:rPr>
          <w:rFonts w:ascii="Arial" w:hAnsi="Arial" w:cs="Arial"/>
          <w:b/>
          <w:szCs w:val="20"/>
          <w:lang w:val="en-IE"/>
        </w:rPr>
      </w:pPr>
    </w:p>
    <w:p w:rsidR="00ED2BFC" w:rsidRPr="006875DA" w:rsidRDefault="00ED2BFC" w:rsidP="00183948">
      <w:pPr>
        <w:spacing w:beforeLines="1" w:before="2" w:afterLines="1" w:after="2" w:line="360" w:lineRule="auto"/>
        <w:outlineLvl w:val="1"/>
        <w:rPr>
          <w:rFonts w:ascii="Arial" w:hAnsi="Arial" w:cs="Arial"/>
          <w:b/>
          <w:szCs w:val="20"/>
          <w:lang w:val="en-IE"/>
        </w:rPr>
      </w:pPr>
    </w:p>
    <w:p w:rsidR="00ED2BFC" w:rsidRPr="006875DA" w:rsidRDefault="00ED2BFC" w:rsidP="00183948">
      <w:pPr>
        <w:spacing w:beforeLines="1" w:before="2" w:afterLines="1" w:after="2" w:line="360" w:lineRule="auto"/>
        <w:outlineLvl w:val="1"/>
        <w:rPr>
          <w:rFonts w:ascii="Arial" w:hAnsi="Arial" w:cs="Arial"/>
          <w:b/>
          <w:szCs w:val="20"/>
          <w:lang w:val="en-IE"/>
        </w:rPr>
      </w:pPr>
    </w:p>
    <w:p w:rsidR="00ED2BFC" w:rsidRPr="006875DA" w:rsidRDefault="00ED2BFC" w:rsidP="00183948">
      <w:pPr>
        <w:spacing w:beforeLines="1" w:before="2" w:afterLines="1" w:after="2" w:line="360" w:lineRule="auto"/>
        <w:outlineLvl w:val="1"/>
        <w:rPr>
          <w:rFonts w:ascii="Arial" w:hAnsi="Arial" w:cs="Arial"/>
          <w:b/>
          <w:szCs w:val="20"/>
          <w:lang w:val="en-IE"/>
        </w:rPr>
      </w:pPr>
    </w:p>
    <w:p w:rsidR="00ED2BFC" w:rsidRPr="006875DA" w:rsidRDefault="00ED2BFC" w:rsidP="00183948">
      <w:pPr>
        <w:spacing w:beforeLines="1" w:before="2" w:afterLines="1" w:after="2" w:line="360" w:lineRule="auto"/>
        <w:outlineLvl w:val="1"/>
        <w:rPr>
          <w:rFonts w:ascii="Arial" w:hAnsi="Arial" w:cs="Arial"/>
          <w:b/>
          <w:szCs w:val="20"/>
          <w:lang w:val="en-IE"/>
        </w:rPr>
      </w:pPr>
    </w:p>
    <w:p w:rsidR="00ED2BFC" w:rsidRPr="006875DA" w:rsidRDefault="00ED2BFC" w:rsidP="00183948">
      <w:pPr>
        <w:spacing w:beforeLines="1" w:before="2" w:afterLines="1" w:after="2" w:line="360" w:lineRule="auto"/>
        <w:outlineLvl w:val="1"/>
        <w:rPr>
          <w:rFonts w:ascii="Arial" w:hAnsi="Arial" w:cs="Arial"/>
          <w:b/>
          <w:szCs w:val="20"/>
          <w:lang w:val="en-IE"/>
        </w:rPr>
      </w:pPr>
      <w:r w:rsidRPr="006875DA">
        <w:rPr>
          <w:rFonts w:ascii="Arial" w:hAnsi="Arial" w:cs="Arial"/>
          <w:b/>
          <w:noProof/>
          <w:szCs w:val="20"/>
          <w:lang w:val="en-IE" w:eastAsia="en-IE"/>
        </w:rPr>
        <w:drawing>
          <wp:anchor distT="0" distB="0" distL="114300" distR="114300" simplePos="0" relativeHeight="251658240" behindDoc="0" locked="0" layoutInCell="0" allowOverlap="1" wp14:anchorId="28C39D36" wp14:editId="7372EFD0">
            <wp:simplePos x="0" y="0"/>
            <wp:positionH relativeFrom="column">
              <wp:posOffset>2313305</wp:posOffset>
            </wp:positionH>
            <wp:positionV relativeFrom="paragraph">
              <wp:posOffset>38100</wp:posOffset>
            </wp:positionV>
            <wp:extent cx="1189990" cy="1158875"/>
            <wp:effectExtent l="0" t="0" r="0" b="3175"/>
            <wp:wrapNone/>
            <wp:docPr id="2" name="Picture 2" descr="LSMLogoHarp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MLogoHarp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9990" cy="115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2BFC" w:rsidRPr="006875DA" w:rsidRDefault="00ED2BFC" w:rsidP="00183948">
      <w:pPr>
        <w:spacing w:beforeLines="1" w:before="2" w:afterLines="1" w:after="2" w:line="360" w:lineRule="auto"/>
        <w:outlineLvl w:val="1"/>
        <w:rPr>
          <w:rFonts w:ascii="Arial" w:hAnsi="Arial" w:cs="Arial"/>
          <w:b/>
          <w:szCs w:val="20"/>
          <w:lang w:val="en-IE"/>
        </w:rPr>
      </w:pPr>
    </w:p>
    <w:p w:rsidR="00ED2BFC" w:rsidRPr="006875DA" w:rsidRDefault="00ED2BFC" w:rsidP="00183948">
      <w:pPr>
        <w:spacing w:beforeLines="1" w:before="2" w:afterLines="1" w:after="2" w:line="360" w:lineRule="auto"/>
        <w:outlineLvl w:val="1"/>
        <w:rPr>
          <w:rFonts w:ascii="Arial" w:hAnsi="Arial" w:cs="Arial"/>
          <w:sz w:val="20"/>
          <w:szCs w:val="20"/>
          <w:lang w:val="en-IE"/>
        </w:rPr>
      </w:pPr>
    </w:p>
    <w:p w:rsidR="00ED2BFC" w:rsidRPr="006875DA" w:rsidRDefault="00ED2BFC" w:rsidP="00183948">
      <w:pPr>
        <w:spacing w:beforeLines="1" w:before="2" w:afterLines="1" w:after="2" w:line="360" w:lineRule="auto"/>
        <w:outlineLvl w:val="1"/>
        <w:rPr>
          <w:rFonts w:ascii="Arial" w:hAnsi="Arial" w:cs="Arial"/>
          <w:sz w:val="20"/>
          <w:szCs w:val="20"/>
          <w:lang w:val="en-IE"/>
        </w:rPr>
      </w:pPr>
    </w:p>
    <w:p w:rsidR="00ED2BFC" w:rsidRPr="006875DA" w:rsidRDefault="00ED2BFC" w:rsidP="00183948">
      <w:pPr>
        <w:spacing w:beforeLines="1" w:before="2" w:afterLines="1" w:after="2" w:line="360" w:lineRule="auto"/>
        <w:outlineLvl w:val="1"/>
        <w:rPr>
          <w:rFonts w:ascii="Arial" w:hAnsi="Arial" w:cs="Arial"/>
          <w:sz w:val="20"/>
          <w:szCs w:val="20"/>
          <w:lang w:val="en-IE"/>
        </w:rPr>
      </w:pPr>
    </w:p>
    <w:p w:rsidR="00ED2BFC" w:rsidRPr="006875DA" w:rsidRDefault="00ED2BFC" w:rsidP="00183948">
      <w:pPr>
        <w:spacing w:beforeLines="1" w:before="2" w:afterLines="1" w:after="2" w:line="360" w:lineRule="auto"/>
        <w:outlineLvl w:val="1"/>
        <w:rPr>
          <w:rFonts w:ascii="Arial" w:hAnsi="Arial" w:cs="Arial"/>
          <w:sz w:val="20"/>
          <w:szCs w:val="20"/>
          <w:lang w:val="en-IE"/>
        </w:rPr>
      </w:pPr>
    </w:p>
    <w:p w:rsidR="00ED2BFC" w:rsidRPr="006875DA" w:rsidRDefault="001D2194" w:rsidP="001D2194">
      <w:pPr>
        <w:spacing w:beforeLines="1" w:before="2" w:afterLines="1" w:after="2" w:line="360" w:lineRule="auto"/>
        <w:ind w:left="2880" w:firstLine="720"/>
        <w:outlineLvl w:val="1"/>
        <w:rPr>
          <w:rFonts w:ascii="Arial" w:hAnsi="Arial" w:cs="Arial"/>
          <w:sz w:val="20"/>
          <w:szCs w:val="20"/>
          <w:lang w:val="en-IE"/>
        </w:rPr>
      </w:pPr>
      <w:r w:rsidRPr="006875DA">
        <w:rPr>
          <w:rFonts w:ascii="Arial" w:hAnsi="Arial" w:cs="Arial"/>
          <w:sz w:val="20"/>
          <w:szCs w:val="20"/>
          <w:lang w:val="en-IE"/>
        </w:rPr>
        <w:t xml:space="preserve">   </w:t>
      </w:r>
      <w:r w:rsidR="00ED2BFC" w:rsidRPr="006875DA">
        <w:rPr>
          <w:rFonts w:ascii="Arial" w:hAnsi="Arial" w:cs="Arial"/>
          <w:sz w:val="20"/>
          <w:szCs w:val="20"/>
          <w:lang w:val="en-IE"/>
        </w:rPr>
        <w:t>Established 1904</w:t>
      </w:r>
    </w:p>
    <w:p w:rsidR="006231FD" w:rsidRPr="006875DA" w:rsidRDefault="00100DD2" w:rsidP="00183948">
      <w:pPr>
        <w:spacing w:line="360" w:lineRule="auto"/>
        <w:rPr>
          <w:rFonts w:ascii="Arial" w:hAnsi="Arial" w:cs="Arial"/>
          <w:b/>
          <w:lang w:val="en-IE"/>
        </w:rPr>
      </w:pPr>
      <w:r w:rsidRPr="006875DA">
        <w:rPr>
          <w:rFonts w:ascii="Arial" w:hAnsi="Arial" w:cs="Arial"/>
          <w:lang w:val="en-IE"/>
        </w:rPr>
        <w:br w:type="page"/>
      </w:r>
      <w:r w:rsidR="00746A22" w:rsidRPr="006875DA">
        <w:rPr>
          <w:rFonts w:ascii="Arial" w:hAnsi="Arial" w:cs="Arial"/>
          <w:b/>
          <w:lang w:val="en-IE"/>
        </w:rPr>
        <w:lastRenderedPageBreak/>
        <w:t xml:space="preserve">Table of </w:t>
      </w:r>
      <w:r w:rsidR="00A07BB6" w:rsidRPr="006875DA">
        <w:rPr>
          <w:rFonts w:ascii="Arial" w:hAnsi="Arial" w:cs="Arial"/>
          <w:b/>
          <w:lang w:val="en-IE"/>
        </w:rPr>
        <w:t>Contents</w:t>
      </w:r>
    </w:p>
    <w:p w:rsidR="002B40A4" w:rsidRPr="006875DA" w:rsidRDefault="00F85D1A" w:rsidP="002F17E3">
      <w:pPr>
        <w:pStyle w:val="TOC1"/>
        <w:tabs>
          <w:tab w:val="left" w:pos="709"/>
          <w:tab w:val="right" w:leader="dot" w:pos="9010"/>
        </w:tabs>
        <w:rPr>
          <w:rFonts w:eastAsiaTheme="minorEastAsia"/>
          <w:noProof/>
          <w:sz w:val="22"/>
          <w:szCs w:val="22"/>
          <w:lang w:val="en-IE" w:eastAsia="en-IE"/>
        </w:rPr>
      </w:pPr>
      <w:r w:rsidRPr="006875DA">
        <w:rPr>
          <w:rFonts w:ascii="Arial" w:hAnsi="Arial" w:cs="Arial"/>
          <w:szCs w:val="20"/>
          <w:lang w:val="en-IE"/>
        </w:rPr>
        <w:fldChar w:fldCharType="begin"/>
      </w:r>
      <w:r w:rsidRPr="006875DA">
        <w:rPr>
          <w:rFonts w:ascii="Arial" w:hAnsi="Arial" w:cs="Arial"/>
          <w:szCs w:val="20"/>
          <w:lang w:val="en-IE"/>
        </w:rPr>
        <w:instrText xml:space="preserve"> TOC \o "1-3" </w:instrText>
      </w:r>
      <w:r w:rsidRPr="006875DA">
        <w:rPr>
          <w:rFonts w:ascii="Arial" w:hAnsi="Arial" w:cs="Arial"/>
          <w:szCs w:val="20"/>
          <w:lang w:val="en-IE"/>
        </w:rPr>
        <w:fldChar w:fldCharType="separate"/>
      </w:r>
      <w:r w:rsidR="002B40A4" w:rsidRPr="006875DA">
        <w:rPr>
          <w:rFonts w:ascii="Arial" w:hAnsi="Arial" w:cs="Arial"/>
          <w:noProof/>
          <w:lang w:val="en-IE"/>
        </w:rPr>
        <w:t>1.</w:t>
      </w:r>
      <w:r w:rsidR="002B40A4" w:rsidRPr="006875DA">
        <w:rPr>
          <w:rFonts w:eastAsiaTheme="minorEastAsia"/>
          <w:noProof/>
          <w:sz w:val="22"/>
          <w:szCs w:val="22"/>
          <w:lang w:val="en-IE" w:eastAsia="en-IE"/>
        </w:rPr>
        <w:tab/>
      </w:r>
      <w:r w:rsidR="002B40A4" w:rsidRPr="006875DA">
        <w:rPr>
          <w:rFonts w:ascii="Arial" w:hAnsi="Arial" w:cs="Arial"/>
          <w:noProof/>
          <w:lang w:val="en-IE"/>
        </w:rPr>
        <w:t>Leinster School of Music and Drama</w:t>
      </w:r>
      <w:r w:rsidR="002B40A4" w:rsidRPr="006875DA">
        <w:rPr>
          <w:noProof/>
          <w:lang w:val="en-IE"/>
        </w:rPr>
        <w:tab/>
      </w:r>
      <w:r w:rsidR="002B40A4" w:rsidRPr="006875DA">
        <w:rPr>
          <w:noProof/>
          <w:lang w:val="en-IE"/>
        </w:rPr>
        <w:fldChar w:fldCharType="begin"/>
      </w:r>
      <w:r w:rsidR="002B40A4" w:rsidRPr="006875DA">
        <w:rPr>
          <w:noProof/>
          <w:lang w:val="en-IE"/>
        </w:rPr>
        <w:instrText xml:space="preserve"> PAGEREF _Toc357763876 \h </w:instrText>
      </w:r>
      <w:r w:rsidR="002B40A4" w:rsidRPr="006875DA">
        <w:rPr>
          <w:noProof/>
          <w:lang w:val="en-IE"/>
        </w:rPr>
      </w:r>
      <w:r w:rsidR="002B40A4" w:rsidRPr="006875DA">
        <w:rPr>
          <w:noProof/>
          <w:lang w:val="en-IE"/>
        </w:rPr>
        <w:fldChar w:fldCharType="separate"/>
      </w:r>
      <w:r w:rsidR="002B40A4" w:rsidRPr="006875DA">
        <w:rPr>
          <w:noProof/>
          <w:lang w:val="en-IE"/>
        </w:rPr>
        <w:t>3</w:t>
      </w:r>
      <w:r w:rsidR="002B40A4" w:rsidRPr="006875DA">
        <w:rPr>
          <w:noProof/>
          <w:lang w:val="en-IE"/>
        </w:rPr>
        <w:fldChar w:fldCharType="end"/>
      </w:r>
    </w:p>
    <w:p w:rsidR="002B40A4" w:rsidRPr="006875DA" w:rsidRDefault="002B40A4" w:rsidP="002F17E3">
      <w:pPr>
        <w:pStyle w:val="TOC1"/>
        <w:tabs>
          <w:tab w:val="left" w:pos="709"/>
          <w:tab w:val="right" w:leader="dot" w:pos="9010"/>
        </w:tabs>
        <w:rPr>
          <w:rFonts w:eastAsiaTheme="minorEastAsia"/>
          <w:noProof/>
          <w:sz w:val="22"/>
          <w:szCs w:val="22"/>
          <w:lang w:val="en-IE" w:eastAsia="en-IE"/>
        </w:rPr>
      </w:pPr>
      <w:r w:rsidRPr="006875DA">
        <w:rPr>
          <w:rFonts w:ascii="Arial" w:hAnsi="Arial" w:cs="Arial"/>
          <w:noProof/>
          <w:lang w:val="en-IE"/>
        </w:rPr>
        <w:t>2.</w:t>
      </w:r>
      <w:r w:rsidRPr="006875DA">
        <w:rPr>
          <w:rFonts w:eastAsiaTheme="minorEastAsia"/>
          <w:noProof/>
          <w:sz w:val="22"/>
          <w:szCs w:val="22"/>
          <w:lang w:val="en-IE" w:eastAsia="en-IE"/>
        </w:rPr>
        <w:tab/>
      </w:r>
      <w:r w:rsidRPr="006875DA">
        <w:rPr>
          <w:rFonts w:ascii="Arial" w:hAnsi="Arial" w:cs="Arial"/>
          <w:noProof/>
          <w:lang w:val="en-IE"/>
        </w:rPr>
        <w:t>Scope of Quality Assurance Document</w:t>
      </w:r>
      <w:r w:rsidRPr="006875DA">
        <w:rPr>
          <w:noProof/>
          <w:lang w:val="en-IE"/>
        </w:rPr>
        <w:tab/>
      </w:r>
      <w:r w:rsidRPr="006875DA">
        <w:rPr>
          <w:noProof/>
          <w:lang w:val="en-IE"/>
        </w:rPr>
        <w:fldChar w:fldCharType="begin"/>
      </w:r>
      <w:r w:rsidRPr="006875DA">
        <w:rPr>
          <w:noProof/>
          <w:lang w:val="en-IE"/>
        </w:rPr>
        <w:instrText xml:space="preserve"> PAGEREF _Toc357763877 \h </w:instrText>
      </w:r>
      <w:r w:rsidRPr="006875DA">
        <w:rPr>
          <w:noProof/>
          <w:lang w:val="en-IE"/>
        </w:rPr>
      </w:r>
      <w:r w:rsidRPr="006875DA">
        <w:rPr>
          <w:noProof/>
          <w:lang w:val="en-IE"/>
        </w:rPr>
        <w:fldChar w:fldCharType="separate"/>
      </w:r>
      <w:r w:rsidRPr="006875DA">
        <w:rPr>
          <w:noProof/>
          <w:lang w:val="en-IE"/>
        </w:rPr>
        <w:t>3</w:t>
      </w:r>
      <w:r w:rsidRPr="006875DA">
        <w:rPr>
          <w:noProof/>
          <w:lang w:val="en-IE"/>
        </w:rPr>
        <w:fldChar w:fldCharType="end"/>
      </w:r>
    </w:p>
    <w:p w:rsidR="002B40A4" w:rsidRPr="006875DA" w:rsidRDefault="002B40A4" w:rsidP="002F17E3">
      <w:pPr>
        <w:pStyle w:val="TOC1"/>
        <w:tabs>
          <w:tab w:val="left" w:pos="709"/>
          <w:tab w:val="right" w:leader="dot" w:pos="9010"/>
        </w:tabs>
        <w:rPr>
          <w:rFonts w:eastAsiaTheme="minorEastAsia"/>
          <w:noProof/>
          <w:sz w:val="22"/>
          <w:szCs w:val="22"/>
          <w:lang w:val="en-IE" w:eastAsia="en-IE"/>
        </w:rPr>
      </w:pPr>
      <w:r w:rsidRPr="006875DA">
        <w:rPr>
          <w:rFonts w:ascii="Arial" w:hAnsi="Arial" w:cs="Arial"/>
          <w:noProof/>
          <w:lang w:val="en-IE"/>
        </w:rPr>
        <w:t>3.</w:t>
      </w:r>
      <w:r w:rsidRPr="006875DA">
        <w:rPr>
          <w:rFonts w:eastAsiaTheme="minorEastAsia"/>
          <w:noProof/>
          <w:sz w:val="22"/>
          <w:szCs w:val="22"/>
          <w:lang w:val="en-IE" w:eastAsia="en-IE"/>
        </w:rPr>
        <w:tab/>
      </w:r>
      <w:r w:rsidRPr="006875DA">
        <w:rPr>
          <w:rFonts w:ascii="Arial" w:hAnsi="Arial" w:cs="Arial"/>
          <w:noProof/>
          <w:lang w:val="en-IE"/>
        </w:rPr>
        <w:t>Exams and Prerequisites</w:t>
      </w:r>
      <w:r w:rsidRPr="006875DA">
        <w:rPr>
          <w:noProof/>
          <w:lang w:val="en-IE"/>
        </w:rPr>
        <w:tab/>
      </w:r>
      <w:r w:rsidRPr="006875DA">
        <w:rPr>
          <w:noProof/>
          <w:lang w:val="en-IE"/>
        </w:rPr>
        <w:fldChar w:fldCharType="begin"/>
      </w:r>
      <w:r w:rsidRPr="006875DA">
        <w:rPr>
          <w:noProof/>
          <w:lang w:val="en-IE"/>
        </w:rPr>
        <w:instrText xml:space="preserve"> PAGEREF _Toc357763878 \h </w:instrText>
      </w:r>
      <w:r w:rsidRPr="006875DA">
        <w:rPr>
          <w:noProof/>
          <w:lang w:val="en-IE"/>
        </w:rPr>
      </w:r>
      <w:r w:rsidRPr="006875DA">
        <w:rPr>
          <w:noProof/>
          <w:lang w:val="en-IE"/>
        </w:rPr>
        <w:fldChar w:fldCharType="separate"/>
      </w:r>
      <w:r w:rsidRPr="006875DA">
        <w:rPr>
          <w:noProof/>
          <w:lang w:val="en-IE"/>
        </w:rPr>
        <w:t>3</w:t>
      </w:r>
      <w:r w:rsidRPr="006875DA">
        <w:rPr>
          <w:noProof/>
          <w:lang w:val="en-IE"/>
        </w:rPr>
        <w:fldChar w:fldCharType="end"/>
      </w:r>
    </w:p>
    <w:p w:rsidR="002B40A4" w:rsidRPr="006875DA" w:rsidRDefault="002B40A4" w:rsidP="002F17E3">
      <w:pPr>
        <w:pStyle w:val="TOC1"/>
        <w:tabs>
          <w:tab w:val="left" w:pos="709"/>
          <w:tab w:val="right" w:leader="dot" w:pos="9010"/>
        </w:tabs>
        <w:rPr>
          <w:rFonts w:eastAsiaTheme="minorEastAsia"/>
          <w:noProof/>
          <w:sz w:val="22"/>
          <w:szCs w:val="22"/>
          <w:lang w:val="en-IE" w:eastAsia="en-IE"/>
        </w:rPr>
      </w:pPr>
      <w:r w:rsidRPr="006875DA">
        <w:rPr>
          <w:rFonts w:ascii="Arial" w:hAnsi="Arial" w:cs="Arial"/>
          <w:noProof/>
          <w:lang w:val="en-IE"/>
        </w:rPr>
        <w:t>4.</w:t>
      </w:r>
      <w:r w:rsidRPr="006875DA">
        <w:rPr>
          <w:rFonts w:eastAsiaTheme="minorEastAsia"/>
          <w:noProof/>
          <w:sz w:val="22"/>
          <w:szCs w:val="22"/>
          <w:lang w:val="en-IE" w:eastAsia="en-IE"/>
        </w:rPr>
        <w:tab/>
      </w:r>
      <w:r w:rsidRPr="006875DA">
        <w:rPr>
          <w:rFonts w:ascii="Arial" w:hAnsi="Arial" w:cs="Arial"/>
          <w:noProof/>
          <w:lang w:val="en-IE"/>
        </w:rPr>
        <w:t>Syllabi</w:t>
      </w:r>
      <w:r w:rsidRPr="006875DA">
        <w:rPr>
          <w:noProof/>
          <w:lang w:val="en-IE"/>
        </w:rPr>
        <w:tab/>
      </w:r>
      <w:r w:rsidRPr="006875DA">
        <w:rPr>
          <w:noProof/>
          <w:lang w:val="en-IE"/>
        </w:rPr>
        <w:fldChar w:fldCharType="begin"/>
      </w:r>
      <w:r w:rsidRPr="006875DA">
        <w:rPr>
          <w:noProof/>
          <w:lang w:val="en-IE"/>
        </w:rPr>
        <w:instrText xml:space="preserve"> PAGEREF _Toc357763879 \h </w:instrText>
      </w:r>
      <w:r w:rsidRPr="006875DA">
        <w:rPr>
          <w:noProof/>
          <w:lang w:val="en-IE"/>
        </w:rPr>
      </w:r>
      <w:r w:rsidRPr="006875DA">
        <w:rPr>
          <w:noProof/>
          <w:lang w:val="en-IE"/>
        </w:rPr>
        <w:fldChar w:fldCharType="separate"/>
      </w:r>
      <w:r w:rsidRPr="006875DA">
        <w:rPr>
          <w:noProof/>
          <w:lang w:val="en-IE"/>
        </w:rPr>
        <w:t>4</w:t>
      </w:r>
      <w:r w:rsidRPr="006875DA">
        <w:rPr>
          <w:noProof/>
          <w:lang w:val="en-IE"/>
        </w:rPr>
        <w:fldChar w:fldCharType="end"/>
      </w:r>
    </w:p>
    <w:p w:rsidR="002B40A4" w:rsidRPr="006875DA" w:rsidRDefault="002B40A4" w:rsidP="002F17E3">
      <w:pPr>
        <w:pStyle w:val="TOC1"/>
        <w:tabs>
          <w:tab w:val="left" w:pos="709"/>
          <w:tab w:val="right" w:leader="dot" w:pos="9010"/>
        </w:tabs>
        <w:rPr>
          <w:rFonts w:eastAsiaTheme="minorEastAsia"/>
          <w:noProof/>
          <w:sz w:val="22"/>
          <w:szCs w:val="22"/>
          <w:lang w:val="en-IE" w:eastAsia="en-IE"/>
        </w:rPr>
      </w:pPr>
      <w:r w:rsidRPr="006875DA">
        <w:rPr>
          <w:rFonts w:ascii="Arial" w:hAnsi="Arial" w:cs="Arial"/>
          <w:noProof/>
          <w:lang w:val="en-IE"/>
        </w:rPr>
        <w:t>5.</w:t>
      </w:r>
      <w:r w:rsidRPr="006875DA">
        <w:rPr>
          <w:rFonts w:eastAsiaTheme="minorEastAsia"/>
          <w:noProof/>
          <w:sz w:val="22"/>
          <w:szCs w:val="22"/>
          <w:lang w:val="en-IE" w:eastAsia="en-IE"/>
        </w:rPr>
        <w:tab/>
      </w:r>
      <w:r w:rsidRPr="006875DA">
        <w:rPr>
          <w:rFonts w:ascii="Arial" w:hAnsi="Arial" w:cs="Arial"/>
          <w:noProof/>
          <w:lang w:val="en-IE"/>
        </w:rPr>
        <w:t>Applicant Responsibilities</w:t>
      </w:r>
      <w:r w:rsidRPr="006875DA">
        <w:rPr>
          <w:noProof/>
          <w:lang w:val="en-IE"/>
        </w:rPr>
        <w:tab/>
      </w:r>
      <w:r w:rsidRPr="006875DA">
        <w:rPr>
          <w:noProof/>
          <w:lang w:val="en-IE"/>
        </w:rPr>
        <w:fldChar w:fldCharType="begin"/>
      </w:r>
      <w:r w:rsidRPr="006875DA">
        <w:rPr>
          <w:noProof/>
          <w:lang w:val="en-IE"/>
        </w:rPr>
        <w:instrText xml:space="preserve"> PAGEREF _Toc357763880 \h </w:instrText>
      </w:r>
      <w:r w:rsidRPr="006875DA">
        <w:rPr>
          <w:noProof/>
          <w:lang w:val="en-IE"/>
        </w:rPr>
      </w:r>
      <w:r w:rsidRPr="006875DA">
        <w:rPr>
          <w:noProof/>
          <w:lang w:val="en-IE"/>
        </w:rPr>
        <w:fldChar w:fldCharType="separate"/>
      </w:r>
      <w:r w:rsidRPr="006875DA">
        <w:rPr>
          <w:noProof/>
          <w:lang w:val="en-IE"/>
        </w:rPr>
        <w:t>4</w:t>
      </w:r>
      <w:r w:rsidRPr="006875DA">
        <w:rPr>
          <w:noProof/>
          <w:lang w:val="en-IE"/>
        </w:rPr>
        <w:fldChar w:fldCharType="end"/>
      </w:r>
    </w:p>
    <w:p w:rsidR="002B40A4" w:rsidRPr="006875DA" w:rsidRDefault="002B40A4" w:rsidP="002F17E3">
      <w:pPr>
        <w:pStyle w:val="TOC1"/>
        <w:tabs>
          <w:tab w:val="left" w:pos="709"/>
          <w:tab w:val="right" w:leader="dot" w:pos="9010"/>
        </w:tabs>
        <w:rPr>
          <w:rFonts w:eastAsiaTheme="minorEastAsia"/>
          <w:noProof/>
          <w:sz w:val="22"/>
          <w:szCs w:val="22"/>
          <w:lang w:val="en-IE" w:eastAsia="en-IE"/>
        </w:rPr>
      </w:pPr>
      <w:r w:rsidRPr="006875DA">
        <w:rPr>
          <w:rFonts w:ascii="Arial" w:hAnsi="Arial" w:cs="Arial"/>
          <w:noProof/>
          <w:lang w:val="en-IE"/>
        </w:rPr>
        <w:t>6.</w:t>
      </w:r>
      <w:r w:rsidRPr="006875DA">
        <w:rPr>
          <w:rFonts w:eastAsiaTheme="minorEastAsia"/>
          <w:noProof/>
          <w:sz w:val="22"/>
          <w:szCs w:val="22"/>
          <w:lang w:val="en-IE" w:eastAsia="en-IE"/>
        </w:rPr>
        <w:tab/>
      </w:r>
      <w:r w:rsidRPr="006875DA">
        <w:rPr>
          <w:rFonts w:ascii="Arial" w:hAnsi="Arial" w:cs="Arial"/>
          <w:noProof/>
          <w:lang w:val="en-IE"/>
        </w:rPr>
        <w:t>Communication with LSMD</w:t>
      </w:r>
      <w:r w:rsidRPr="006875DA">
        <w:rPr>
          <w:noProof/>
          <w:lang w:val="en-IE"/>
        </w:rPr>
        <w:tab/>
      </w:r>
      <w:r w:rsidRPr="006875DA">
        <w:rPr>
          <w:noProof/>
          <w:lang w:val="en-IE"/>
        </w:rPr>
        <w:fldChar w:fldCharType="begin"/>
      </w:r>
      <w:r w:rsidRPr="006875DA">
        <w:rPr>
          <w:noProof/>
          <w:lang w:val="en-IE"/>
        </w:rPr>
        <w:instrText xml:space="preserve"> PAGEREF _Toc357763881 \h </w:instrText>
      </w:r>
      <w:r w:rsidRPr="006875DA">
        <w:rPr>
          <w:noProof/>
          <w:lang w:val="en-IE"/>
        </w:rPr>
      </w:r>
      <w:r w:rsidRPr="006875DA">
        <w:rPr>
          <w:noProof/>
          <w:lang w:val="en-IE"/>
        </w:rPr>
        <w:fldChar w:fldCharType="separate"/>
      </w:r>
      <w:r w:rsidRPr="006875DA">
        <w:rPr>
          <w:noProof/>
          <w:lang w:val="en-IE"/>
        </w:rPr>
        <w:t>5</w:t>
      </w:r>
      <w:r w:rsidRPr="006875DA">
        <w:rPr>
          <w:noProof/>
          <w:lang w:val="en-IE"/>
        </w:rPr>
        <w:fldChar w:fldCharType="end"/>
      </w:r>
    </w:p>
    <w:p w:rsidR="002B40A4" w:rsidRPr="006875DA" w:rsidRDefault="002B40A4" w:rsidP="002F17E3">
      <w:pPr>
        <w:pStyle w:val="TOC1"/>
        <w:tabs>
          <w:tab w:val="left" w:pos="709"/>
          <w:tab w:val="right" w:leader="dot" w:pos="9010"/>
        </w:tabs>
        <w:rPr>
          <w:rFonts w:eastAsiaTheme="minorEastAsia"/>
          <w:noProof/>
          <w:sz w:val="22"/>
          <w:szCs w:val="22"/>
          <w:lang w:val="en-IE" w:eastAsia="en-IE"/>
        </w:rPr>
      </w:pPr>
      <w:r w:rsidRPr="006875DA">
        <w:rPr>
          <w:rFonts w:ascii="Arial" w:hAnsi="Arial" w:cs="Arial"/>
          <w:noProof/>
          <w:lang w:val="en-IE"/>
        </w:rPr>
        <w:t>7.</w:t>
      </w:r>
      <w:r w:rsidRPr="006875DA">
        <w:rPr>
          <w:rFonts w:eastAsiaTheme="minorEastAsia"/>
          <w:noProof/>
          <w:sz w:val="22"/>
          <w:szCs w:val="22"/>
          <w:lang w:val="en-IE" w:eastAsia="en-IE"/>
        </w:rPr>
        <w:tab/>
      </w:r>
      <w:r w:rsidRPr="006875DA">
        <w:rPr>
          <w:rFonts w:ascii="Arial" w:hAnsi="Arial" w:cs="Arial"/>
          <w:noProof/>
          <w:lang w:val="en-IE"/>
        </w:rPr>
        <w:t>Payment for an Exam</w:t>
      </w:r>
      <w:r w:rsidRPr="006875DA">
        <w:rPr>
          <w:noProof/>
          <w:lang w:val="en-IE"/>
        </w:rPr>
        <w:tab/>
      </w:r>
      <w:r w:rsidRPr="006875DA">
        <w:rPr>
          <w:noProof/>
          <w:lang w:val="en-IE"/>
        </w:rPr>
        <w:fldChar w:fldCharType="begin"/>
      </w:r>
      <w:r w:rsidRPr="006875DA">
        <w:rPr>
          <w:noProof/>
          <w:lang w:val="en-IE"/>
        </w:rPr>
        <w:instrText xml:space="preserve"> PAGEREF _Toc357763882 \h </w:instrText>
      </w:r>
      <w:r w:rsidRPr="006875DA">
        <w:rPr>
          <w:noProof/>
          <w:lang w:val="en-IE"/>
        </w:rPr>
      </w:r>
      <w:r w:rsidRPr="006875DA">
        <w:rPr>
          <w:noProof/>
          <w:lang w:val="en-IE"/>
        </w:rPr>
        <w:fldChar w:fldCharType="separate"/>
      </w:r>
      <w:r w:rsidRPr="006875DA">
        <w:rPr>
          <w:noProof/>
          <w:lang w:val="en-IE"/>
        </w:rPr>
        <w:t>6</w:t>
      </w:r>
      <w:r w:rsidRPr="006875DA">
        <w:rPr>
          <w:noProof/>
          <w:lang w:val="en-IE"/>
        </w:rPr>
        <w:fldChar w:fldCharType="end"/>
      </w:r>
    </w:p>
    <w:p w:rsidR="002B40A4" w:rsidRPr="006875DA" w:rsidRDefault="002B40A4" w:rsidP="002F17E3">
      <w:pPr>
        <w:pStyle w:val="TOC1"/>
        <w:tabs>
          <w:tab w:val="left" w:pos="709"/>
          <w:tab w:val="right" w:leader="dot" w:pos="9010"/>
        </w:tabs>
        <w:rPr>
          <w:rFonts w:eastAsiaTheme="minorEastAsia"/>
          <w:noProof/>
          <w:sz w:val="22"/>
          <w:szCs w:val="22"/>
          <w:lang w:val="en-IE" w:eastAsia="en-IE"/>
        </w:rPr>
      </w:pPr>
      <w:r w:rsidRPr="006875DA">
        <w:rPr>
          <w:rFonts w:ascii="Arial" w:hAnsi="Arial" w:cs="Arial"/>
          <w:noProof/>
          <w:lang w:val="en-IE"/>
        </w:rPr>
        <w:t>8.</w:t>
      </w:r>
      <w:r w:rsidRPr="006875DA">
        <w:rPr>
          <w:rFonts w:eastAsiaTheme="minorEastAsia"/>
          <w:noProof/>
          <w:sz w:val="22"/>
          <w:szCs w:val="22"/>
          <w:lang w:val="en-IE" w:eastAsia="en-IE"/>
        </w:rPr>
        <w:tab/>
      </w:r>
      <w:r w:rsidRPr="006875DA">
        <w:rPr>
          <w:rFonts w:ascii="Arial" w:hAnsi="Arial" w:cs="Arial"/>
          <w:noProof/>
          <w:lang w:val="en-IE"/>
        </w:rPr>
        <w:t>Examination Centres</w:t>
      </w:r>
      <w:r w:rsidRPr="006875DA">
        <w:rPr>
          <w:noProof/>
          <w:lang w:val="en-IE"/>
        </w:rPr>
        <w:tab/>
      </w:r>
      <w:r w:rsidRPr="006875DA">
        <w:rPr>
          <w:noProof/>
          <w:lang w:val="en-IE"/>
        </w:rPr>
        <w:fldChar w:fldCharType="begin"/>
      </w:r>
      <w:r w:rsidRPr="006875DA">
        <w:rPr>
          <w:noProof/>
          <w:lang w:val="en-IE"/>
        </w:rPr>
        <w:instrText xml:space="preserve"> PAGEREF _Toc357763883 \h </w:instrText>
      </w:r>
      <w:r w:rsidRPr="006875DA">
        <w:rPr>
          <w:noProof/>
          <w:lang w:val="en-IE"/>
        </w:rPr>
      </w:r>
      <w:r w:rsidRPr="006875DA">
        <w:rPr>
          <w:noProof/>
          <w:lang w:val="en-IE"/>
        </w:rPr>
        <w:fldChar w:fldCharType="separate"/>
      </w:r>
      <w:r w:rsidRPr="006875DA">
        <w:rPr>
          <w:noProof/>
          <w:lang w:val="en-IE"/>
        </w:rPr>
        <w:t>6</w:t>
      </w:r>
      <w:r w:rsidRPr="006875DA">
        <w:rPr>
          <w:noProof/>
          <w:lang w:val="en-IE"/>
        </w:rPr>
        <w:fldChar w:fldCharType="end"/>
      </w:r>
    </w:p>
    <w:p w:rsidR="002B40A4" w:rsidRPr="006875DA" w:rsidRDefault="002B40A4" w:rsidP="002F17E3">
      <w:pPr>
        <w:pStyle w:val="TOC1"/>
        <w:tabs>
          <w:tab w:val="left" w:pos="709"/>
          <w:tab w:val="right" w:leader="dot" w:pos="9010"/>
        </w:tabs>
        <w:rPr>
          <w:rFonts w:eastAsiaTheme="minorEastAsia"/>
          <w:noProof/>
          <w:sz w:val="22"/>
          <w:szCs w:val="22"/>
          <w:lang w:val="en-IE" w:eastAsia="en-IE"/>
        </w:rPr>
      </w:pPr>
      <w:r w:rsidRPr="006875DA">
        <w:rPr>
          <w:rFonts w:ascii="Arial" w:hAnsi="Arial" w:cs="Arial"/>
          <w:noProof/>
          <w:lang w:val="en-IE"/>
        </w:rPr>
        <w:t>9.</w:t>
      </w:r>
      <w:r w:rsidRPr="006875DA">
        <w:rPr>
          <w:rFonts w:eastAsiaTheme="minorEastAsia"/>
          <w:noProof/>
          <w:sz w:val="22"/>
          <w:szCs w:val="22"/>
          <w:lang w:val="en-IE" w:eastAsia="en-IE"/>
        </w:rPr>
        <w:tab/>
      </w:r>
      <w:r w:rsidRPr="006875DA">
        <w:rPr>
          <w:rFonts w:ascii="Arial" w:hAnsi="Arial" w:cs="Arial"/>
          <w:noProof/>
          <w:lang w:val="en-IE"/>
        </w:rPr>
        <w:t>Examination Visits</w:t>
      </w:r>
      <w:r w:rsidRPr="006875DA">
        <w:rPr>
          <w:noProof/>
          <w:lang w:val="en-IE"/>
        </w:rPr>
        <w:tab/>
      </w:r>
      <w:r w:rsidRPr="006875DA">
        <w:rPr>
          <w:noProof/>
          <w:lang w:val="en-IE"/>
        </w:rPr>
        <w:fldChar w:fldCharType="begin"/>
      </w:r>
      <w:r w:rsidRPr="006875DA">
        <w:rPr>
          <w:noProof/>
          <w:lang w:val="en-IE"/>
        </w:rPr>
        <w:instrText xml:space="preserve"> PAGEREF _Toc357763884 \h </w:instrText>
      </w:r>
      <w:r w:rsidRPr="006875DA">
        <w:rPr>
          <w:noProof/>
          <w:lang w:val="en-IE"/>
        </w:rPr>
      </w:r>
      <w:r w:rsidRPr="006875DA">
        <w:rPr>
          <w:noProof/>
          <w:lang w:val="en-IE"/>
        </w:rPr>
        <w:fldChar w:fldCharType="separate"/>
      </w:r>
      <w:r w:rsidRPr="006875DA">
        <w:rPr>
          <w:noProof/>
          <w:lang w:val="en-IE"/>
        </w:rPr>
        <w:t>7</w:t>
      </w:r>
      <w:r w:rsidRPr="006875DA">
        <w:rPr>
          <w:noProof/>
          <w:lang w:val="en-IE"/>
        </w:rPr>
        <w:fldChar w:fldCharType="end"/>
      </w:r>
    </w:p>
    <w:p w:rsidR="002B40A4" w:rsidRPr="006875DA" w:rsidRDefault="002B40A4">
      <w:pPr>
        <w:pStyle w:val="TOC1"/>
        <w:tabs>
          <w:tab w:val="left" w:pos="720"/>
          <w:tab w:val="right" w:leader="dot" w:pos="9010"/>
        </w:tabs>
        <w:rPr>
          <w:rFonts w:eastAsiaTheme="minorEastAsia"/>
          <w:noProof/>
          <w:sz w:val="22"/>
          <w:szCs w:val="22"/>
          <w:lang w:val="en-IE" w:eastAsia="en-IE"/>
        </w:rPr>
      </w:pPr>
      <w:r w:rsidRPr="006875DA">
        <w:rPr>
          <w:rFonts w:ascii="Arial" w:hAnsi="Arial" w:cs="Arial"/>
          <w:noProof/>
          <w:lang w:val="en-IE"/>
        </w:rPr>
        <w:t>10.</w:t>
      </w:r>
      <w:r w:rsidRPr="006875DA">
        <w:rPr>
          <w:rFonts w:eastAsiaTheme="minorEastAsia"/>
          <w:noProof/>
          <w:sz w:val="22"/>
          <w:szCs w:val="22"/>
          <w:lang w:val="en-IE" w:eastAsia="en-IE"/>
        </w:rPr>
        <w:tab/>
      </w:r>
      <w:r w:rsidRPr="006875DA">
        <w:rPr>
          <w:rFonts w:ascii="Arial" w:hAnsi="Arial" w:cs="Arial"/>
          <w:noProof/>
          <w:lang w:val="en-IE"/>
        </w:rPr>
        <w:t>Examination Dates</w:t>
      </w:r>
      <w:r w:rsidRPr="006875DA">
        <w:rPr>
          <w:noProof/>
          <w:lang w:val="en-IE"/>
        </w:rPr>
        <w:tab/>
      </w:r>
      <w:r w:rsidRPr="006875DA">
        <w:rPr>
          <w:noProof/>
          <w:lang w:val="en-IE"/>
        </w:rPr>
        <w:fldChar w:fldCharType="begin"/>
      </w:r>
      <w:r w:rsidRPr="006875DA">
        <w:rPr>
          <w:noProof/>
          <w:lang w:val="en-IE"/>
        </w:rPr>
        <w:instrText xml:space="preserve"> PAGEREF _Toc357763885 \h </w:instrText>
      </w:r>
      <w:r w:rsidRPr="006875DA">
        <w:rPr>
          <w:noProof/>
          <w:lang w:val="en-IE"/>
        </w:rPr>
      </w:r>
      <w:r w:rsidRPr="006875DA">
        <w:rPr>
          <w:noProof/>
          <w:lang w:val="en-IE"/>
        </w:rPr>
        <w:fldChar w:fldCharType="separate"/>
      </w:r>
      <w:r w:rsidRPr="006875DA">
        <w:rPr>
          <w:noProof/>
          <w:lang w:val="en-IE"/>
        </w:rPr>
        <w:t>8</w:t>
      </w:r>
      <w:r w:rsidRPr="006875DA">
        <w:rPr>
          <w:noProof/>
          <w:lang w:val="en-IE"/>
        </w:rPr>
        <w:fldChar w:fldCharType="end"/>
      </w:r>
    </w:p>
    <w:p w:rsidR="002B40A4" w:rsidRPr="006875DA" w:rsidRDefault="002B40A4">
      <w:pPr>
        <w:pStyle w:val="TOC1"/>
        <w:tabs>
          <w:tab w:val="left" w:pos="720"/>
          <w:tab w:val="right" w:leader="dot" w:pos="9010"/>
        </w:tabs>
        <w:rPr>
          <w:rFonts w:eastAsiaTheme="minorEastAsia"/>
          <w:noProof/>
          <w:sz w:val="22"/>
          <w:szCs w:val="22"/>
          <w:lang w:val="en-IE" w:eastAsia="en-IE"/>
        </w:rPr>
      </w:pPr>
      <w:r w:rsidRPr="006875DA">
        <w:rPr>
          <w:rFonts w:ascii="Arial" w:hAnsi="Arial" w:cs="Arial"/>
          <w:noProof/>
          <w:lang w:val="en-IE"/>
        </w:rPr>
        <w:t>11.</w:t>
      </w:r>
      <w:r w:rsidRPr="006875DA">
        <w:rPr>
          <w:rFonts w:eastAsiaTheme="minorEastAsia"/>
          <w:noProof/>
          <w:sz w:val="22"/>
          <w:szCs w:val="22"/>
          <w:lang w:val="en-IE" w:eastAsia="en-IE"/>
        </w:rPr>
        <w:tab/>
      </w:r>
      <w:r w:rsidRPr="006875DA">
        <w:rPr>
          <w:rFonts w:ascii="Arial" w:hAnsi="Arial" w:cs="Arial"/>
          <w:noProof/>
          <w:lang w:val="en-IE"/>
        </w:rPr>
        <w:t>Changes of Appointment</w:t>
      </w:r>
      <w:r w:rsidRPr="006875DA">
        <w:rPr>
          <w:noProof/>
          <w:lang w:val="en-IE"/>
        </w:rPr>
        <w:tab/>
      </w:r>
      <w:r w:rsidRPr="006875DA">
        <w:rPr>
          <w:noProof/>
          <w:lang w:val="en-IE"/>
        </w:rPr>
        <w:fldChar w:fldCharType="begin"/>
      </w:r>
      <w:r w:rsidRPr="006875DA">
        <w:rPr>
          <w:noProof/>
          <w:lang w:val="en-IE"/>
        </w:rPr>
        <w:instrText xml:space="preserve"> PAGEREF _Toc357763886 \h </w:instrText>
      </w:r>
      <w:r w:rsidRPr="006875DA">
        <w:rPr>
          <w:noProof/>
          <w:lang w:val="en-IE"/>
        </w:rPr>
      </w:r>
      <w:r w:rsidRPr="006875DA">
        <w:rPr>
          <w:noProof/>
          <w:lang w:val="en-IE"/>
        </w:rPr>
        <w:fldChar w:fldCharType="separate"/>
      </w:r>
      <w:r w:rsidRPr="006875DA">
        <w:rPr>
          <w:noProof/>
          <w:lang w:val="en-IE"/>
        </w:rPr>
        <w:t>9</w:t>
      </w:r>
      <w:r w:rsidRPr="006875DA">
        <w:rPr>
          <w:noProof/>
          <w:lang w:val="en-IE"/>
        </w:rPr>
        <w:fldChar w:fldCharType="end"/>
      </w:r>
    </w:p>
    <w:p w:rsidR="002B40A4" w:rsidRPr="006875DA" w:rsidRDefault="002B40A4">
      <w:pPr>
        <w:pStyle w:val="TOC1"/>
        <w:tabs>
          <w:tab w:val="left" w:pos="720"/>
          <w:tab w:val="right" w:leader="dot" w:pos="9010"/>
        </w:tabs>
        <w:rPr>
          <w:rFonts w:eastAsiaTheme="minorEastAsia"/>
          <w:noProof/>
          <w:sz w:val="22"/>
          <w:szCs w:val="22"/>
          <w:lang w:val="en-IE" w:eastAsia="en-IE"/>
        </w:rPr>
      </w:pPr>
      <w:r w:rsidRPr="006875DA">
        <w:rPr>
          <w:rFonts w:ascii="Arial" w:hAnsi="Arial" w:cs="Arial"/>
          <w:noProof/>
          <w:lang w:val="en-IE"/>
        </w:rPr>
        <w:t>12.</w:t>
      </w:r>
      <w:r w:rsidRPr="006875DA">
        <w:rPr>
          <w:rFonts w:eastAsiaTheme="minorEastAsia"/>
          <w:noProof/>
          <w:sz w:val="22"/>
          <w:szCs w:val="22"/>
          <w:lang w:val="en-IE" w:eastAsia="en-IE"/>
        </w:rPr>
        <w:tab/>
      </w:r>
      <w:r w:rsidRPr="006875DA">
        <w:rPr>
          <w:rFonts w:ascii="Arial" w:hAnsi="Arial" w:cs="Arial"/>
          <w:noProof/>
          <w:lang w:val="en-IE"/>
        </w:rPr>
        <w:t>Withdrawals and Refunds</w:t>
      </w:r>
      <w:r w:rsidRPr="006875DA">
        <w:rPr>
          <w:noProof/>
          <w:lang w:val="en-IE"/>
        </w:rPr>
        <w:tab/>
      </w:r>
      <w:r w:rsidRPr="006875DA">
        <w:rPr>
          <w:noProof/>
          <w:lang w:val="en-IE"/>
        </w:rPr>
        <w:fldChar w:fldCharType="begin"/>
      </w:r>
      <w:r w:rsidRPr="006875DA">
        <w:rPr>
          <w:noProof/>
          <w:lang w:val="en-IE"/>
        </w:rPr>
        <w:instrText xml:space="preserve"> PAGEREF _Toc357763887 \h </w:instrText>
      </w:r>
      <w:r w:rsidRPr="006875DA">
        <w:rPr>
          <w:noProof/>
          <w:lang w:val="en-IE"/>
        </w:rPr>
      </w:r>
      <w:r w:rsidRPr="006875DA">
        <w:rPr>
          <w:noProof/>
          <w:lang w:val="en-IE"/>
        </w:rPr>
        <w:fldChar w:fldCharType="separate"/>
      </w:r>
      <w:r w:rsidRPr="006875DA">
        <w:rPr>
          <w:noProof/>
          <w:lang w:val="en-IE"/>
        </w:rPr>
        <w:t>10</w:t>
      </w:r>
      <w:r w:rsidRPr="006875DA">
        <w:rPr>
          <w:noProof/>
          <w:lang w:val="en-IE"/>
        </w:rPr>
        <w:fldChar w:fldCharType="end"/>
      </w:r>
    </w:p>
    <w:p w:rsidR="002B40A4" w:rsidRPr="006875DA" w:rsidRDefault="002B40A4">
      <w:pPr>
        <w:pStyle w:val="TOC1"/>
        <w:tabs>
          <w:tab w:val="left" w:pos="720"/>
          <w:tab w:val="right" w:leader="dot" w:pos="9010"/>
        </w:tabs>
        <w:rPr>
          <w:rFonts w:eastAsiaTheme="minorEastAsia"/>
          <w:noProof/>
          <w:sz w:val="22"/>
          <w:szCs w:val="22"/>
          <w:lang w:val="en-IE" w:eastAsia="en-IE"/>
        </w:rPr>
      </w:pPr>
      <w:r w:rsidRPr="006875DA">
        <w:rPr>
          <w:rFonts w:ascii="Arial" w:hAnsi="Arial" w:cs="Arial"/>
          <w:noProof/>
          <w:lang w:val="en-IE"/>
        </w:rPr>
        <w:t>13.</w:t>
      </w:r>
      <w:r w:rsidRPr="006875DA">
        <w:rPr>
          <w:rFonts w:eastAsiaTheme="minorEastAsia"/>
          <w:noProof/>
          <w:sz w:val="22"/>
          <w:szCs w:val="22"/>
          <w:lang w:val="en-IE" w:eastAsia="en-IE"/>
        </w:rPr>
        <w:tab/>
      </w:r>
      <w:r w:rsidRPr="006875DA">
        <w:rPr>
          <w:rFonts w:ascii="Arial" w:hAnsi="Arial" w:cs="Arial"/>
          <w:noProof/>
          <w:lang w:val="en-IE"/>
        </w:rPr>
        <w:t>Theory Exams</w:t>
      </w:r>
      <w:r w:rsidRPr="006875DA">
        <w:rPr>
          <w:noProof/>
          <w:lang w:val="en-IE"/>
        </w:rPr>
        <w:tab/>
      </w:r>
      <w:r w:rsidRPr="006875DA">
        <w:rPr>
          <w:noProof/>
          <w:lang w:val="en-IE"/>
        </w:rPr>
        <w:fldChar w:fldCharType="begin"/>
      </w:r>
      <w:r w:rsidRPr="006875DA">
        <w:rPr>
          <w:noProof/>
          <w:lang w:val="en-IE"/>
        </w:rPr>
        <w:instrText xml:space="preserve"> PAGEREF _Toc357763888 \h </w:instrText>
      </w:r>
      <w:r w:rsidRPr="006875DA">
        <w:rPr>
          <w:noProof/>
          <w:lang w:val="en-IE"/>
        </w:rPr>
      </w:r>
      <w:r w:rsidRPr="006875DA">
        <w:rPr>
          <w:noProof/>
          <w:lang w:val="en-IE"/>
        </w:rPr>
        <w:fldChar w:fldCharType="separate"/>
      </w:r>
      <w:r w:rsidRPr="006875DA">
        <w:rPr>
          <w:noProof/>
          <w:lang w:val="en-IE"/>
        </w:rPr>
        <w:t>11</w:t>
      </w:r>
      <w:r w:rsidRPr="006875DA">
        <w:rPr>
          <w:noProof/>
          <w:lang w:val="en-IE"/>
        </w:rPr>
        <w:fldChar w:fldCharType="end"/>
      </w:r>
    </w:p>
    <w:p w:rsidR="002B40A4" w:rsidRPr="006875DA" w:rsidRDefault="002B40A4">
      <w:pPr>
        <w:pStyle w:val="TOC1"/>
        <w:tabs>
          <w:tab w:val="left" w:pos="720"/>
          <w:tab w:val="right" w:leader="dot" w:pos="9010"/>
        </w:tabs>
        <w:rPr>
          <w:rFonts w:eastAsiaTheme="minorEastAsia"/>
          <w:noProof/>
          <w:sz w:val="22"/>
          <w:szCs w:val="22"/>
          <w:lang w:val="en-IE" w:eastAsia="en-IE"/>
        </w:rPr>
      </w:pPr>
      <w:r w:rsidRPr="006875DA">
        <w:rPr>
          <w:rFonts w:ascii="Arial" w:hAnsi="Arial" w:cs="Arial"/>
          <w:noProof/>
          <w:lang w:val="en-IE"/>
        </w:rPr>
        <w:t>14.</w:t>
      </w:r>
      <w:r w:rsidRPr="006875DA">
        <w:rPr>
          <w:rFonts w:eastAsiaTheme="minorEastAsia"/>
          <w:noProof/>
          <w:sz w:val="22"/>
          <w:szCs w:val="22"/>
          <w:lang w:val="en-IE" w:eastAsia="en-IE"/>
        </w:rPr>
        <w:tab/>
      </w:r>
      <w:r w:rsidRPr="006875DA">
        <w:rPr>
          <w:rFonts w:ascii="Arial" w:hAnsi="Arial" w:cs="Arial"/>
          <w:noProof/>
          <w:lang w:val="en-IE"/>
        </w:rPr>
        <w:t>Practical Exams</w:t>
      </w:r>
      <w:r w:rsidRPr="006875DA">
        <w:rPr>
          <w:noProof/>
          <w:lang w:val="en-IE"/>
        </w:rPr>
        <w:tab/>
      </w:r>
      <w:r w:rsidRPr="006875DA">
        <w:rPr>
          <w:noProof/>
          <w:lang w:val="en-IE"/>
        </w:rPr>
        <w:fldChar w:fldCharType="begin"/>
      </w:r>
      <w:r w:rsidRPr="006875DA">
        <w:rPr>
          <w:noProof/>
          <w:lang w:val="en-IE"/>
        </w:rPr>
        <w:instrText xml:space="preserve"> PAGEREF _Toc357763889 \h </w:instrText>
      </w:r>
      <w:r w:rsidRPr="006875DA">
        <w:rPr>
          <w:noProof/>
          <w:lang w:val="en-IE"/>
        </w:rPr>
      </w:r>
      <w:r w:rsidRPr="006875DA">
        <w:rPr>
          <w:noProof/>
          <w:lang w:val="en-IE"/>
        </w:rPr>
        <w:fldChar w:fldCharType="separate"/>
      </w:r>
      <w:r w:rsidRPr="006875DA">
        <w:rPr>
          <w:noProof/>
          <w:lang w:val="en-IE"/>
        </w:rPr>
        <w:t>13</w:t>
      </w:r>
      <w:r w:rsidRPr="006875DA">
        <w:rPr>
          <w:noProof/>
          <w:lang w:val="en-IE"/>
        </w:rPr>
        <w:fldChar w:fldCharType="end"/>
      </w:r>
    </w:p>
    <w:p w:rsidR="002B40A4" w:rsidRPr="006875DA" w:rsidRDefault="002B40A4">
      <w:pPr>
        <w:pStyle w:val="TOC1"/>
        <w:tabs>
          <w:tab w:val="left" w:pos="720"/>
          <w:tab w:val="right" w:leader="dot" w:pos="9010"/>
        </w:tabs>
        <w:rPr>
          <w:rFonts w:eastAsiaTheme="minorEastAsia"/>
          <w:noProof/>
          <w:sz w:val="22"/>
          <w:szCs w:val="22"/>
          <w:lang w:val="en-IE" w:eastAsia="en-IE"/>
        </w:rPr>
      </w:pPr>
      <w:r w:rsidRPr="006875DA">
        <w:rPr>
          <w:rFonts w:ascii="Arial" w:hAnsi="Arial" w:cs="Arial"/>
          <w:noProof/>
          <w:lang w:val="en-IE"/>
        </w:rPr>
        <w:t>15.</w:t>
      </w:r>
      <w:r w:rsidRPr="006875DA">
        <w:rPr>
          <w:rFonts w:eastAsiaTheme="minorEastAsia"/>
          <w:noProof/>
          <w:sz w:val="22"/>
          <w:szCs w:val="22"/>
          <w:lang w:val="en-IE" w:eastAsia="en-IE"/>
        </w:rPr>
        <w:tab/>
      </w:r>
      <w:r w:rsidRPr="006875DA">
        <w:rPr>
          <w:rFonts w:ascii="Arial" w:hAnsi="Arial" w:cs="Arial"/>
          <w:noProof/>
          <w:lang w:val="en-IE"/>
        </w:rPr>
        <w:t>Candidate List</w:t>
      </w:r>
      <w:r w:rsidRPr="006875DA">
        <w:rPr>
          <w:noProof/>
          <w:lang w:val="en-IE"/>
        </w:rPr>
        <w:tab/>
      </w:r>
      <w:r w:rsidRPr="006875DA">
        <w:rPr>
          <w:noProof/>
          <w:lang w:val="en-IE"/>
        </w:rPr>
        <w:fldChar w:fldCharType="begin"/>
      </w:r>
      <w:r w:rsidRPr="006875DA">
        <w:rPr>
          <w:noProof/>
          <w:lang w:val="en-IE"/>
        </w:rPr>
        <w:instrText xml:space="preserve"> PAGEREF _Toc357763890 \h </w:instrText>
      </w:r>
      <w:r w:rsidRPr="006875DA">
        <w:rPr>
          <w:noProof/>
          <w:lang w:val="en-IE"/>
        </w:rPr>
      </w:r>
      <w:r w:rsidRPr="006875DA">
        <w:rPr>
          <w:noProof/>
          <w:lang w:val="en-IE"/>
        </w:rPr>
        <w:fldChar w:fldCharType="separate"/>
      </w:r>
      <w:r w:rsidRPr="006875DA">
        <w:rPr>
          <w:noProof/>
          <w:lang w:val="en-IE"/>
        </w:rPr>
        <w:t>14</w:t>
      </w:r>
      <w:r w:rsidRPr="006875DA">
        <w:rPr>
          <w:noProof/>
          <w:lang w:val="en-IE"/>
        </w:rPr>
        <w:fldChar w:fldCharType="end"/>
      </w:r>
    </w:p>
    <w:p w:rsidR="002B40A4" w:rsidRPr="006875DA" w:rsidRDefault="002B40A4">
      <w:pPr>
        <w:pStyle w:val="TOC1"/>
        <w:tabs>
          <w:tab w:val="left" w:pos="720"/>
          <w:tab w:val="right" w:leader="dot" w:pos="9010"/>
        </w:tabs>
        <w:rPr>
          <w:rFonts w:eastAsiaTheme="minorEastAsia"/>
          <w:noProof/>
          <w:sz w:val="22"/>
          <w:szCs w:val="22"/>
          <w:lang w:val="en-IE" w:eastAsia="en-IE"/>
        </w:rPr>
      </w:pPr>
      <w:r w:rsidRPr="006875DA">
        <w:rPr>
          <w:rFonts w:ascii="Arial" w:hAnsi="Arial" w:cs="Arial"/>
          <w:noProof/>
          <w:lang w:val="en-IE"/>
        </w:rPr>
        <w:t>16.</w:t>
      </w:r>
      <w:r w:rsidRPr="006875DA">
        <w:rPr>
          <w:rFonts w:eastAsiaTheme="minorEastAsia"/>
          <w:noProof/>
          <w:sz w:val="22"/>
          <w:szCs w:val="22"/>
          <w:lang w:val="en-IE" w:eastAsia="en-IE"/>
        </w:rPr>
        <w:tab/>
      </w:r>
      <w:r w:rsidRPr="006875DA">
        <w:rPr>
          <w:rFonts w:ascii="Arial" w:hAnsi="Arial" w:cs="Arial"/>
          <w:noProof/>
          <w:lang w:val="en-IE"/>
        </w:rPr>
        <w:t>Page-turners and Accompanists</w:t>
      </w:r>
      <w:r w:rsidRPr="006875DA">
        <w:rPr>
          <w:noProof/>
          <w:lang w:val="en-IE"/>
        </w:rPr>
        <w:tab/>
      </w:r>
      <w:r w:rsidRPr="006875DA">
        <w:rPr>
          <w:noProof/>
          <w:lang w:val="en-IE"/>
        </w:rPr>
        <w:fldChar w:fldCharType="begin"/>
      </w:r>
      <w:r w:rsidRPr="006875DA">
        <w:rPr>
          <w:noProof/>
          <w:lang w:val="en-IE"/>
        </w:rPr>
        <w:instrText xml:space="preserve"> PAGEREF _Toc357763891 \h </w:instrText>
      </w:r>
      <w:r w:rsidRPr="006875DA">
        <w:rPr>
          <w:noProof/>
          <w:lang w:val="en-IE"/>
        </w:rPr>
      </w:r>
      <w:r w:rsidRPr="006875DA">
        <w:rPr>
          <w:noProof/>
          <w:lang w:val="en-IE"/>
        </w:rPr>
        <w:fldChar w:fldCharType="separate"/>
      </w:r>
      <w:r w:rsidRPr="006875DA">
        <w:rPr>
          <w:noProof/>
          <w:lang w:val="en-IE"/>
        </w:rPr>
        <w:t>14</w:t>
      </w:r>
      <w:r w:rsidRPr="006875DA">
        <w:rPr>
          <w:noProof/>
          <w:lang w:val="en-IE"/>
        </w:rPr>
        <w:fldChar w:fldCharType="end"/>
      </w:r>
    </w:p>
    <w:p w:rsidR="002B40A4" w:rsidRPr="006875DA" w:rsidRDefault="002B40A4">
      <w:pPr>
        <w:pStyle w:val="TOC1"/>
        <w:tabs>
          <w:tab w:val="left" w:pos="720"/>
          <w:tab w:val="right" w:leader="dot" w:pos="9010"/>
        </w:tabs>
        <w:rPr>
          <w:rFonts w:eastAsiaTheme="minorEastAsia"/>
          <w:noProof/>
          <w:sz w:val="22"/>
          <w:szCs w:val="22"/>
          <w:lang w:val="en-IE" w:eastAsia="en-IE"/>
        </w:rPr>
      </w:pPr>
      <w:r w:rsidRPr="006875DA">
        <w:rPr>
          <w:rFonts w:ascii="Arial" w:hAnsi="Arial" w:cs="Arial"/>
          <w:noProof/>
          <w:lang w:val="en-IE"/>
        </w:rPr>
        <w:t>17.</w:t>
      </w:r>
      <w:r w:rsidRPr="006875DA">
        <w:rPr>
          <w:rFonts w:eastAsiaTheme="minorEastAsia"/>
          <w:noProof/>
          <w:sz w:val="22"/>
          <w:szCs w:val="22"/>
          <w:lang w:val="en-IE" w:eastAsia="en-IE"/>
        </w:rPr>
        <w:tab/>
      </w:r>
      <w:r w:rsidRPr="006875DA">
        <w:rPr>
          <w:rFonts w:ascii="Arial" w:hAnsi="Arial" w:cs="Arial"/>
          <w:noProof/>
          <w:lang w:val="en-IE"/>
        </w:rPr>
        <w:t>Practical Exam Performance Requirements</w:t>
      </w:r>
      <w:r w:rsidRPr="006875DA">
        <w:rPr>
          <w:noProof/>
          <w:lang w:val="en-IE"/>
        </w:rPr>
        <w:tab/>
      </w:r>
      <w:r w:rsidRPr="006875DA">
        <w:rPr>
          <w:noProof/>
          <w:lang w:val="en-IE"/>
        </w:rPr>
        <w:fldChar w:fldCharType="begin"/>
      </w:r>
      <w:r w:rsidRPr="006875DA">
        <w:rPr>
          <w:noProof/>
          <w:lang w:val="en-IE"/>
        </w:rPr>
        <w:instrText xml:space="preserve"> PAGEREF _Toc357763892 \h </w:instrText>
      </w:r>
      <w:r w:rsidRPr="006875DA">
        <w:rPr>
          <w:noProof/>
          <w:lang w:val="en-IE"/>
        </w:rPr>
      </w:r>
      <w:r w:rsidRPr="006875DA">
        <w:rPr>
          <w:noProof/>
          <w:lang w:val="en-IE"/>
        </w:rPr>
        <w:fldChar w:fldCharType="separate"/>
      </w:r>
      <w:r w:rsidRPr="006875DA">
        <w:rPr>
          <w:noProof/>
          <w:lang w:val="en-IE"/>
        </w:rPr>
        <w:t>15</w:t>
      </w:r>
      <w:r w:rsidRPr="006875DA">
        <w:rPr>
          <w:noProof/>
          <w:lang w:val="en-IE"/>
        </w:rPr>
        <w:fldChar w:fldCharType="end"/>
      </w:r>
    </w:p>
    <w:p w:rsidR="002B40A4" w:rsidRPr="006875DA" w:rsidRDefault="002B40A4">
      <w:pPr>
        <w:pStyle w:val="TOC1"/>
        <w:tabs>
          <w:tab w:val="left" w:pos="720"/>
          <w:tab w:val="right" w:leader="dot" w:pos="9010"/>
        </w:tabs>
        <w:rPr>
          <w:rFonts w:eastAsiaTheme="minorEastAsia"/>
          <w:noProof/>
          <w:sz w:val="22"/>
          <w:szCs w:val="22"/>
          <w:lang w:val="en-IE" w:eastAsia="en-IE"/>
        </w:rPr>
      </w:pPr>
      <w:r w:rsidRPr="006875DA">
        <w:rPr>
          <w:rFonts w:ascii="Arial" w:hAnsi="Arial" w:cs="Arial"/>
          <w:noProof/>
          <w:lang w:val="en-IE"/>
        </w:rPr>
        <w:t>18.</w:t>
      </w:r>
      <w:r w:rsidRPr="006875DA">
        <w:rPr>
          <w:rFonts w:eastAsiaTheme="minorEastAsia"/>
          <w:noProof/>
          <w:sz w:val="22"/>
          <w:szCs w:val="22"/>
          <w:lang w:val="en-IE" w:eastAsia="en-IE"/>
        </w:rPr>
        <w:tab/>
      </w:r>
      <w:r w:rsidRPr="006875DA">
        <w:rPr>
          <w:rFonts w:ascii="Arial" w:hAnsi="Arial" w:cs="Arial"/>
          <w:noProof/>
          <w:lang w:val="en-IE"/>
        </w:rPr>
        <w:t>Special Consideration of Extenuating Circumstances</w:t>
      </w:r>
      <w:r w:rsidRPr="006875DA">
        <w:rPr>
          <w:noProof/>
          <w:lang w:val="en-IE"/>
        </w:rPr>
        <w:tab/>
      </w:r>
      <w:r w:rsidRPr="006875DA">
        <w:rPr>
          <w:noProof/>
          <w:lang w:val="en-IE"/>
        </w:rPr>
        <w:fldChar w:fldCharType="begin"/>
      </w:r>
      <w:r w:rsidRPr="006875DA">
        <w:rPr>
          <w:noProof/>
          <w:lang w:val="en-IE"/>
        </w:rPr>
        <w:instrText xml:space="preserve"> PAGEREF _Toc357763893 \h </w:instrText>
      </w:r>
      <w:r w:rsidRPr="006875DA">
        <w:rPr>
          <w:noProof/>
          <w:lang w:val="en-IE"/>
        </w:rPr>
      </w:r>
      <w:r w:rsidRPr="006875DA">
        <w:rPr>
          <w:noProof/>
          <w:lang w:val="en-IE"/>
        </w:rPr>
        <w:fldChar w:fldCharType="separate"/>
      </w:r>
      <w:r w:rsidRPr="006875DA">
        <w:rPr>
          <w:noProof/>
          <w:lang w:val="en-IE"/>
        </w:rPr>
        <w:t>16</w:t>
      </w:r>
      <w:r w:rsidRPr="006875DA">
        <w:rPr>
          <w:noProof/>
          <w:lang w:val="en-IE"/>
        </w:rPr>
        <w:fldChar w:fldCharType="end"/>
      </w:r>
    </w:p>
    <w:p w:rsidR="002B40A4" w:rsidRPr="006875DA" w:rsidRDefault="002B40A4">
      <w:pPr>
        <w:pStyle w:val="TOC1"/>
        <w:tabs>
          <w:tab w:val="left" w:pos="720"/>
          <w:tab w:val="right" w:leader="dot" w:pos="9010"/>
        </w:tabs>
        <w:rPr>
          <w:rFonts w:eastAsiaTheme="minorEastAsia"/>
          <w:noProof/>
          <w:sz w:val="22"/>
          <w:szCs w:val="22"/>
          <w:lang w:val="en-IE" w:eastAsia="en-IE"/>
        </w:rPr>
      </w:pPr>
      <w:r w:rsidRPr="006875DA">
        <w:rPr>
          <w:rFonts w:ascii="Arial" w:hAnsi="Arial" w:cs="Arial"/>
          <w:noProof/>
          <w:lang w:val="en-IE"/>
        </w:rPr>
        <w:t>19.</w:t>
      </w:r>
      <w:r w:rsidRPr="006875DA">
        <w:rPr>
          <w:rFonts w:eastAsiaTheme="minorEastAsia"/>
          <w:noProof/>
          <w:sz w:val="22"/>
          <w:szCs w:val="22"/>
          <w:lang w:val="en-IE" w:eastAsia="en-IE"/>
        </w:rPr>
        <w:tab/>
      </w:r>
      <w:r w:rsidRPr="006875DA">
        <w:rPr>
          <w:rFonts w:ascii="Arial" w:hAnsi="Arial" w:cs="Arial"/>
          <w:noProof/>
          <w:lang w:val="en-IE"/>
        </w:rPr>
        <w:t>Certificates and Results</w:t>
      </w:r>
      <w:r w:rsidRPr="006875DA">
        <w:rPr>
          <w:noProof/>
          <w:lang w:val="en-IE"/>
        </w:rPr>
        <w:tab/>
      </w:r>
      <w:r w:rsidRPr="006875DA">
        <w:rPr>
          <w:noProof/>
          <w:lang w:val="en-IE"/>
        </w:rPr>
        <w:fldChar w:fldCharType="begin"/>
      </w:r>
      <w:r w:rsidRPr="006875DA">
        <w:rPr>
          <w:noProof/>
          <w:lang w:val="en-IE"/>
        </w:rPr>
        <w:instrText xml:space="preserve"> PAGEREF _Toc357763894 \h </w:instrText>
      </w:r>
      <w:r w:rsidRPr="006875DA">
        <w:rPr>
          <w:noProof/>
          <w:lang w:val="en-IE"/>
        </w:rPr>
      </w:r>
      <w:r w:rsidRPr="006875DA">
        <w:rPr>
          <w:noProof/>
          <w:lang w:val="en-IE"/>
        </w:rPr>
        <w:fldChar w:fldCharType="separate"/>
      </w:r>
      <w:r w:rsidRPr="006875DA">
        <w:rPr>
          <w:noProof/>
          <w:lang w:val="en-IE"/>
        </w:rPr>
        <w:t>17</w:t>
      </w:r>
      <w:r w:rsidRPr="006875DA">
        <w:rPr>
          <w:noProof/>
          <w:lang w:val="en-IE"/>
        </w:rPr>
        <w:fldChar w:fldCharType="end"/>
      </w:r>
    </w:p>
    <w:p w:rsidR="002B40A4" w:rsidRPr="006875DA" w:rsidRDefault="002B40A4">
      <w:pPr>
        <w:pStyle w:val="TOC1"/>
        <w:tabs>
          <w:tab w:val="left" w:pos="720"/>
          <w:tab w:val="right" w:leader="dot" w:pos="9010"/>
        </w:tabs>
        <w:rPr>
          <w:rFonts w:eastAsiaTheme="minorEastAsia"/>
          <w:noProof/>
          <w:sz w:val="22"/>
          <w:szCs w:val="22"/>
          <w:lang w:val="en-IE" w:eastAsia="en-IE"/>
        </w:rPr>
      </w:pPr>
      <w:r w:rsidRPr="006875DA">
        <w:rPr>
          <w:rFonts w:ascii="Arial" w:hAnsi="Arial" w:cs="Arial"/>
          <w:noProof/>
          <w:lang w:val="en-IE"/>
        </w:rPr>
        <w:t>20.</w:t>
      </w:r>
      <w:r w:rsidRPr="006875DA">
        <w:rPr>
          <w:rFonts w:eastAsiaTheme="minorEastAsia"/>
          <w:noProof/>
          <w:sz w:val="22"/>
          <w:szCs w:val="22"/>
          <w:lang w:val="en-IE" w:eastAsia="en-IE"/>
        </w:rPr>
        <w:tab/>
      </w:r>
      <w:r w:rsidRPr="006875DA">
        <w:rPr>
          <w:rFonts w:ascii="Arial" w:hAnsi="Arial" w:cs="Arial"/>
          <w:noProof/>
          <w:lang w:val="en-IE"/>
        </w:rPr>
        <w:t>Appeals and Complaints</w:t>
      </w:r>
      <w:r w:rsidRPr="006875DA">
        <w:rPr>
          <w:noProof/>
          <w:lang w:val="en-IE"/>
        </w:rPr>
        <w:tab/>
      </w:r>
      <w:r w:rsidRPr="006875DA">
        <w:rPr>
          <w:noProof/>
          <w:lang w:val="en-IE"/>
        </w:rPr>
        <w:fldChar w:fldCharType="begin"/>
      </w:r>
      <w:r w:rsidRPr="006875DA">
        <w:rPr>
          <w:noProof/>
          <w:lang w:val="en-IE"/>
        </w:rPr>
        <w:instrText xml:space="preserve"> PAGEREF _Toc357763895 \h </w:instrText>
      </w:r>
      <w:r w:rsidRPr="006875DA">
        <w:rPr>
          <w:noProof/>
          <w:lang w:val="en-IE"/>
        </w:rPr>
      </w:r>
      <w:r w:rsidRPr="006875DA">
        <w:rPr>
          <w:noProof/>
          <w:lang w:val="en-IE"/>
        </w:rPr>
        <w:fldChar w:fldCharType="separate"/>
      </w:r>
      <w:r w:rsidRPr="006875DA">
        <w:rPr>
          <w:noProof/>
          <w:lang w:val="en-IE"/>
        </w:rPr>
        <w:t>19</w:t>
      </w:r>
      <w:r w:rsidRPr="006875DA">
        <w:rPr>
          <w:noProof/>
          <w:lang w:val="en-IE"/>
        </w:rPr>
        <w:fldChar w:fldCharType="end"/>
      </w:r>
    </w:p>
    <w:p w:rsidR="002B40A4" w:rsidRPr="006875DA" w:rsidRDefault="002B40A4">
      <w:pPr>
        <w:pStyle w:val="TOC1"/>
        <w:tabs>
          <w:tab w:val="left" w:pos="720"/>
          <w:tab w:val="right" w:leader="dot" w:pos="9010"/>
        </w:tabs>
        <w:rPr>
          <w:rFonts w:eastAsiaTheme="minorEastAsia"/>
          <w:noProof/>
          <w:sz w:val="22"/>
          <w:szCs w:val="22"/>
          <w:lang w:val="en-IE" w:eastAsia="en-IE"/>
        </w:rPr>
      </w:pPr>
      <w:r w:rsidRPr="006875DA">
        <w:rPr>
          <w:rFonts w:ascii="Arial" w:hAnsi="Arial" w:cs="Arial"/>
          <w:noProof/>
          <w:lang w:val="en-IE"/>
        </w:rPr>
        <w:t>21.</w:t>
      </w:r>
      <w:r w:rsidRPr="006875DA">
        <w:rPr>
          <w:rFonts w:eastAsiaTheme="minorEastAsia"/>
          <w:noProof/>
          <w:sz w:val="22"/>
          <w:szCs w:val="22"/>
          <w:lang w:val="en-IE" w:eastAsia="en-IE"/>
        </w:rPr>
        <w:tab/>
      </w:r>
      <w:r w:rsidRPr="006875DA">
        <w:rPr>
          <w:rFonts w:ascii="Arial" w:hAnsi="Arial" w:cs="Arial"/>
          <w:noProof/>
          <w:lang w:val="en-IE"/>
        </w:rPr>
        <w:t>Special Needs</w:t>
      </w:r>
      <w:r w:rsidRPr="006875DA">
        <w:rPr>
          <w:noProof/>
          <w:lang w:val="en-IE"/>
        </w:rPr>
        <w:tab/>
      </w:r>
      <w:r w:rsidRPr="006875DA">
        <w:rPr>
          <w:noProof/>
          <w:lang w:val="en-IE"/>
        </w:rPr>
        <w:fldChar w:fldCharType="begin"/>
      </w:r>
      <w:r w:rsidRPr="006875DA">
        <w:rPr>
          <w:noProof/>
          <w:lang w:val="en-IE"/>
        </w:rPr>
        <w:instrText xml:space="preserve"> PAGEREF _Toc357763896 \h </w:instrText>
      </w:r>
      <w:r w:rsidRPr="006875DA">
        <w:rPr>
          <w:noProof/>
          <w:lang w:val="en-IE"/>
        </w:rPr>
      </w:r>
      <w:r w:rsidRPr="006875DA">
        <w:rPr>
          <w:noProof/>
          <w:lang w:val="en-IE"/>
        </w:rPr>
        <w:fldChar w:fldCharType="separate"/>
      </w:r>
      <w:r w:rsidRPr="006875DA">
        <w:rPr>
          <w:noProof/>
          <w:lang w:val="en-IE"/>
        </w:rPr>
        <w:t>20</w:t>
      </w:r>
      <w:r w:rsidRPr="006875DA">
        <w:rPr>
          <w:noProof/>
          <w:lang w:val="en-IE"/>
        </w:rPr>
        <w:fldChar w:fldCharType="end"/>
      </w:r>
    </w:p>
    <w:p w:rsidR="002B40A4" w:rsidRPr="006875DA" w:rsidRDefault="002B40A4">
      <w:pPr>
        <w:pStyle w:val="TOC1"/>
        <w:tabs>
          <w:tab w:val="left" w:pos="720"/>
          <w:tab w:val="right" w:leader="dot" w:pos="9010"/>
        </w:tabs>
        <w:rPr>
          <w:rFonts w:eastAsiaTheme="minorEastAsia"/>
          <w:noProof/>
          <w:sz w:val="22"/>
          <w:szCs w:val="22"/>
          <w:lang w:val="en-IE" w:eastAsia="en-IE"/>
        </w:rPr>
      </w:pPr>
      <w:r w:rsidRPr="006875DA">
        <w:rPr>
          <w:rFonts w:ascii="Arial" w:hAnsi="Arial" w:cs="Arial"/>
          <w:noProof/>
          <w:lang w:val="en-IE"/>
        </w:rPr>
        <w:t>22.</w:t>
      </w:r>
      <w:r w:rsidRPr="006875DA">
        <w:rPr>
          <w:rFonts w:eastAsiaTheme="minorEastAsia"/>
          <w:noProof/>
          <w:sz w:val="22"/>
          <w:szCs w:val="22"/>
          <w:lang w:val="en-IE" w:eastAsia="en-IE"/>
        </w:rPr>
        <w:tab/>
      </w:r>
      <w:r w:rsidRPr="006875DA">
        <w:rPr>
          <w:rFonts w:ascii="Arial" w:hAnsi="Arial" w:cs="Arial"/>
          <w:noProof/>
          <w:lang w:val="en-IE"/>
        </w:rPr>
        <w:t>Child Protection</w:t>
      </w:r>
      <w:r w:rsidRPr="006875DA">
        <w:rPr>
          <w:noProof/>
          <w:lang w:val="en-IE"/>
        </w:rPr>
        <w:tab/>
      </w:r>
      <w:r w:rsidRPr="006875DA">
        <w:rPr>
          <w:noProof/>
          <w:lang w:val="en-IE"/>
        </w:rPr>
        <w:fldChar w:fldCharType="begin"/>
      </w:r>
      <w:r w:rsidRPr="006875DA">
        <w:rPr>
          <w:noProof/>
          <w:lang w:val="en-IE"/>
        </w:rPr>
        <w:instrText xml:space="preserve"> PAGEREF _Toc357763897 \h </w:instrText>
      </w:r>
      <w:r w:rsidRPr="006875DA">
        <w:rPr>
          <w:noProof/>
          <w:lang w:val="en-IE"/>
        </w:rPr>
      </w:r>
      <w:r w:rsidRPr="006875DA">
        <w:rPr>
          <w:noProof/>
          <w:lang w:val="en-IE"/>
        </w:rPr>
        <w:fldChar w:fldCharType="separate"/>
      </w:r>
      <w:r w:rsidRPr="006875DA">
        <w:rPr>
          <w:noProof/>
          <w:lang w:val="en-IE"/>
        </w:rPr>
        <w:t>20</w:t>
      </w:r>
      <w:r w:rsidRPr="006875DA">
        <w:rPr>
          <w:noProof/>
          <w:lang w:val="en-IE"/>
        </w:rPr>
        <w:fldChar w:fldCharType="end"/>
      </w:r>
    </w:p>
    <w:p w:rsidR="002B40A4" w:rsidRPr="006875DA" w:rsidRDefault="002B40A4">
      <w:pPr>
        <w:pStyle w:val="TOC1"/>
        <w:tabs>
          <w:tab w:val="left" w:pos="720"/>
          <w:tab w:val="right" w:leader="dot" w:pos="9010"/>
        </w:tabs>
        <w:rPr>
          <w:rFonts w:eastAsiaTheme="minorEastAsia"/>
          <w:noProof/>
          <w:sz w:val="22"/>
          <w:szCs w:val="22"/>
          <w:lang w:val="en-IE" w:eastAsia="en-IE"/>
        </w:rPr>
      </w:pPr>
      <w:r w:rsidRPr="006875DA">
        <w:rPr>
          <w:rFonts w:ascii="Arial" w:hAnsi="Arial" w:cs="Arial"/>
          <w:noProof/>
          <w:lang w:val="en-IE"/>
        </w:rPr>
        <w:t>23.</w:t>
      </w:r>
      <w:r w:rsidRPr="006875DA">
        <w:rPr>
          <w:rFonts w:eastAsiaTheme="minorEastAsia"/>
          <w:noProof/>
          <w:sz w:val="22"/>
          <w:szCs w:val="22"/>
          <w:lang w:val="en-IE" w:eastAsia="en-IE"/>
        </w:rPr>
        <w:tab/>
      </w:r>
      <w:r w:rsidRPr="006875DA">
        <w:rPr>
          <w:rFonts w:ascii="Arial" w:hAnsi="Arial" w:cs="Arial"/>
          <w:noProof/>
          <w:lang w:val="en-IE"/>
        </w:rPr>
        <w:t>Equal Opportunities</w:t>
      </w:r>
      <w:r w:rsidRPr="006875DA">
        <w:rPr>
          <w:noProof/>
          <w:lang w:val="en-IE"/>
        </w:rPr>
        <w:tab/>
      </w:r>
      <w:r w:rsidRPr="006875DA">
        <w:rPr>
          <w:noProof/>
          <w:lang w:val="en-IE"/>
        </w:rPr>
        <w:fldChar w:fldCharType="begin"/>
      </w:r>
      <w:r w:rsidRPr="006875DA">
        <w:rPr>
          <w:noProof/>
          <w:lang w:val="en-IE"/>
        </w:rPr>
        <w:instrText xml:space="preserve"> PAGEREF _Toc357763898 \h </w:instrText>
      </w:r>
      <w:r w:rsidRPr="006875DA">
        <w:rPr>
          <w:noProof/>
          <w:lang w:val="en-IE"/>
        </w:rPr>
      </w:r>
      <w:r w:rsidRPr="006875DA">
        <w:rPr>
          <w:noProof/>
          <w:lang w:val="en-IE"/>
        </w:rPr>
        <w:fldChar w:fldCharType="separate"/>
      </w:r>
      <w:r w:rsidRPr="006875DA">
        <w:rPr>
          <w:noProof/>
          <w:lang w:val="en-IE"/>
        </w:rPr>
        <w:t>21</w:t>
      </w:r>
      <w:r w:rsidRPr="006875DA">
        <w:rPr>
          <w:noProof/>
          <w:lang w:val="en-IE"/>
        </w:rPr>
        <w:fldChar w:fldCharType="end"/>
      </w:r>
    </w:p>
    <w:p w:rsidR="00F85D1A" w:rsidRPr="006875DA" w:rsidRDefault="00F85D1A" w:rsidP="00183948">
      <w:pPr>
        <w:pStyle w:val="Heading1"/>
        <w:spacing w:line="360" w:lineRule="auto"/>
        <w:rPr>
          <w:rFonts w:ascii="Arial" w:hAnsi="Arial" w:cs="Arial"/>
          <w:szCs w:val="20"/>
          <w:lang w:val="en-IE"/>
        </w:rPr>
      </w:pPr>
      <w:r w:rsidRPr="006875DA">
        <w:rPr>
          <w:rFonts w:ascii="Arial" w:hAnsi="Arial" w:cs="Arial"/>
          <w:szCs w:val="20"/>
          <w:lang w:val="en-IE"/>
        </w:rPr>
        <w:fldChar w:fldCharType="end"/>
      </w:r>
    </w:p>
    <w:p w:rsidR="0090050B" w:rsidRPr="006875DA" w:rsidRDefault="0090050B" w:rsidP="00183948">
      <w:pPr>
        <w:spacing w:line="360" w:lineRule="auto"/>
        <w:rPr>
          <w:rFonts w:ascii="Arial" w:eastAsiaTheme="majorEastAsia" w:hAnsi="Arial" w:cs="Arial"/>
          <w:b/>
          <w:bCs/>
          <w:color w:val="345A8A" w:themeColor="accent1" w:themeShade="B5"/>
          <w:sz w:val="32"/>
          <w:szCs w:val="20"/>
          <w:lang w:val="en-IE"/>
        </w:rPr>
      </w:pPr>
      <w:r w:rsidRPr="006875DA">
        <w:rPr>
          <w:rFonts w:ascii="Arial" w:hAnsi="Arial" w:cs="Arial"/>
          <w:szCs w:val="20"/>
          <w:lang w:val="en-IE"/>
        </w:rPr>
        <w:br w:type="page"/>
      </w:r>
    </w:p>
    <w:p w:rsidR="00ED2BFC" w:rsidRPr="006875DA" w:rsidRDefault="00ED2BFC" w:rsidP="002F17E3">
      <w:pPr>
        <w:pStyle w:val="Heading1"/>
        <w:numPr>
          <w:ilvl w:val="0"/>
          <w:numId w:val="14"/>
        </w:numPr>
        <w:spacing w:line="360" w:lineRule="auto"/>
        <w:ind w:hanging="720"/>
        <w:rPr>
          <w:rFonts w:ascii="Arial" w:hAnsi="Arial" w:cs="Arial"/>
          <w:szCs w:val="20"/>
          <w:lang w:val="en-IE"/>
        </w:rPr>
      </w:pPr>
      <w:bookmarkStart w:id="1" w:name="_Toc357763876"/>
      <w:r w:rsidRPr="006875DA">
        <w:rPr>
          <w:rFonts w:ascii="Arial" w:hAnsi="Arial" w:cs="Arial"/>
          <w:szCs w:val="20"/>
          <w:lang w:val="en-IE"/>
        </w:rPr>
        <w:lastRenderedPageBreak/>
        <w:t>Leinster School of Music and Drama</w:t>
      </w:r>
      <w:bookmarkEnd w:id="1"/>
    </w:p>
    <w:p w:rsidR="00226A86" w:rsidRPr="006875DA" w:rsidRDefault="00226A86" w:rsidP="002F17E3">
      <w:pPr>
        <w:pStyle w:val="Default"/>
        <w:spacing w:line="360" w:lineRule="auto"/>
        <w:ind w:left="709" w:hanging="709"/>
        <w:rPr>
          <w:rFonts w:ascii="Arial" w:hAnsi="Arial" w:cs="Arial"/>
          <w:sz w:val="22"/>
          <w:szCs w:val="22"/>
        </w:rPr>
      </w:pPr>
      <w:r w:rsidRPr="006875DA">
        <w:rPr>
          <w:rFonts w:ascii="Arial" w:hAnsi="Arial" w:cs="Arial"/>
          <w:sz w:val="22"/>
          <w:szCs w:val="22"/>
        </w:rPr>
        <w:t>1.1</w:t>
      </w:r>
      <w:r w:rsidRPr="006875DA">
        <w:rPr>
          <w:rFonts w:ascii="Arial" w:hAnsi="Arial" w:cs="Arial"/>
          <w:sz w:val="22"/>
          <w:szCs w:val="22"/>
        </w:rPr>
        <w:tab/>
      </w:r>
      <w:r w:rsidR="00ED2BFC" w:rsidRPr="006875DA">
        <w:rPr>
          <w:rFonts w:ascii="Arial" w:hAnsi="Arial" w:cs="Arial"/>
          <w:sz w:val="22"/>
          <w:szCs w:val="22"/>
        </w:rPr>
        <w:t xml:space="preserve">The Leinster School of Music and Drama (LSMD) was founded in 1904 to promote the teaching and examining of music to exacting standards. Since its foundation, it has continued to provide tuition to students and teachers of music at its school in Dublin and has provided a wide range of examinations to assess learners and teachers of music through its many local examination centres throughout Ireland. </w:t>
      </w:r>
    </w:p>
    <w:p w:rsidR="00226A86" w:rsidRPr="006875DA" w:rsidRDefault="00226A86" w:rsidP="00183948">
      <w:pPr>
        <w:pStyle w:val="Default"/>
        <w:spacing w:line="360" w:lineRule="auto"/>
        <w:ind w:left="709"/>
        <w:rPr>
          <w:rFonts w:ascii="Arial" w:hAnsi="Arial" w:cs="Arial"/>
          <w:sz w:val="22"/>
          <w:szCs w:val="22"/>
        </w:rPr>
      </w:pPr>
    </w:p>
    <w:p w:rsidR="00226A86" w:rsidRPr="006875DA" w:rsidRDefault="005D085F" w:rsidP="00183948">
      <w:pPr>
        <w:pStyle w:val="Default"/>
        <w:spacing w:line="360" w:lineRule="auto"/>
        <w:ind w:left="709"/>
        <w:rPr>
          <w:rFonts w:ascii="Arial" w:hAnsi="Arial" w:cs="Arial"/>
          <w:sz w:val="22"/>
          <w:szCs w:val="22"/>
        </w:rPr>
      </w:pPr>
      <w:r w:rsidRPr="006875DA">
        <w:rPr>
          <w:rFonts w:ascii="Arial" w:hAnsi="Arial" w:cs="Arial"/>
          <w:sz w:val="22"/>
          <w:szCs w:val="22"/>
        </w:rPr>
        <w:t>During the early 1940’</w:t>
      </w:r>
      <w:r w:rsidR="00ED2BFC" w:rsidRPr="006875DA">
        <w:rPr>
          <w:rFonts w:ascii="Arial" w:hAnsi="Arial" w:cs="Arial"/>
          <w:sz w:val="22"/>
          <w:szCs w:val="22"/>
        </w:rPr>
        <w:t>s the school also began its provision of speech and drama tuition and related examinations. Since its foundation, the school has been in continuous operation, with many of its current teachers, directors and managers having 20 or more years of association with the school and its examinations.</w:t>
      </w:r>
    </w:p>
    <w:p w:rsidR="00226A86" w:rsidRPr="006875DA" w:rsidRDefault="00226A86" w:rsidP="00183948">
      <w:pPr>
        <w:pStyle w:val="Default"/>
        <w:spacing w:line="360" w:lineRule="auto"/>
        <w:ind w:left="709"/>
        <w:rPr>
          <w:rFonts w:ascii="Arial" w:hAnsi="Arial" w:cs="Arial"/>
          <w:sz w:val="22"/>
          <w:szCs w:val="22"/>
        </w:rPr>
      </w:pPr>
    </w:p>
    <w:p w:rsidR="00ED2BFC" w:rsidRPr="006875DA" w:rsidRDefault="00ED2BFC" w:rsidP="00183948">
      <w:pPr>
        <w:pStyle w:val="Default"/>
        <w:spacing w:line="360" w:lineRule="auto"/>
        <w:ind w:left="709"/>
        <w:rPr>
          <w:rFonts w:ascii="Arial" w:hAnsi="Arial" w:cs="Arial"/>
          <w:sz w:val="22"/>
          <w:szCs w:val="22"/>
        </w:rPr>
      </w:pPr>
      <w:r w:rsidRPr="006875DA">
        <w:rPr>
          <w:rFonts w:ascii="Arial" w:hAnsi="Arial" w:cs="Arial"/>
          <w:sz w:val="22"/>
          <w:szCs w:val="22"/>
        </w:rPr>
        <w:t xml:space="preserve"> In 1998 the LSMD relocated to Griffith College Dublin becoming a fully owned constituent school of the college. Since then it has continued its teaching and examination activities with the support of the college. Currently there is a large network of teache</w:t>
      </w:r>
      <w:r w:rsidR="005D085F" w:rsidRPr="006875DA">
        <w:rPr>
          <w:rFonts w:ascii="Arial" w:hAnsi="Arial" w:cs="Arial"/>
          <w:sz w:val="22"/>
          <w:szCs w:val="22"/>
        </w:rPr>
        <w:t>rs nationwide teaching the LSMD’</w:t>
      </w:r>
      <w:r w:rsidRPr="006875DA">
        <w:rPr>
          <w:rFonts w:ascii="Arial" w:hAnsi="Arial" w:cs="Arial"/>
          <w:sz w:val="22"/>
          <w:szCs w:val="22"/>
        </w:rPr>
        <w:t xml:space="preserve">s various syllabi and preparing students for examinations, with approximately 14,000 students and teachers being examined annually. </w:t>
      </w:r>
    </w:p>
    <w:p w:rsidR="00226A86" w:rsidRPr="006875DA" w:rsidRDefault="00226A86" w:rsidP="002F17E3">
      <w:pPr>
        <w:pStyle w:val="Heading1"/>
        <w:numPr>
          <w:ilvl w:val="0"/>
          <w:numId w:val="14"/>
        </w:numPr>
        <w:spacing w:line="360" w:lineRule="auto"/>
        <w:ind w:hanging="720"/>
        <w:rPr>
          <w:rFonts w:ascii="Arial" w:hAnsi="Arial" w:cs="Arial"/>
          <w:szCs w:val="20"/>
          <w:lang w:val="en-IE"/>
        </w:rPr>
      </w:pPr>
      <w:bookmarkStart w:id="2" w:name="_Toc357763877"/>
      <w:r w:rsidRPr="006875DA">
        <w:rPr>
          <w:rFonts w:ascii="Arial" w:hAnsi="Arial" w:cs="Arial"/>
          <w:szCs w:val="20"/>
          <w:lang w:val="en-IE"/>
        </w:rPr>
        <w:t xml:space="preserve">Scope of Quality Assurance </w:t>
      </w:r>
      <w:r w:rsidR="00FE0A7D" w:rsidRPr="006875DA">
        <w:rPr>
          <w:rFonts w:ascii="Arial" w:hAnsi="Arial" w:cs="Arial"/>
          <w:szCs w:val="20"/>
          <w:lang w:val="en-IE"/>
        </w:rPr>
        <w:t>Document</w:t>
      </w:r>
      <w:bookmarkEnd w:id="2"/>
    </w:p>
    <w:p w:rsidR="00226A86" w:rsidRPr="006875DA" w:rsidRDefault="00226A86" w:rsidP="002F17E3">
      <w:pPr>
        <w:spacing w:after="0" w:line="360" w:lineRule="auto"/>
        <w:ind w:left="709" w:hanging="709"/>
        <w:jc w:val="both"/>
        <w:rPr>
          <w:rFonts w:ascii="Arial" w:hAnsi="Arial" w:cs="Arial"/>
          <w:bCs/>
          <w:sz w:val="22"/>
          <w:szCs w:val="22"/>
          <w:lang w:val="en-IE"/>
        </w:rPr>
      </w:pPr>
      <w:r w:rsidRPr="006875DA">
        <w:rPr>
          <w:rFonts w:ascii="Arial" w:hAnsi="Arial" w:cs="Arial"/>
          <w:color w:val="000000"/>
          <w:sz w:val="22"/>
          <w:szCs w:val="22"/>
          <w:lang w:val="en-IE"/>
        </w:rPr>
        <w:t>2.1</w:t>
      </w:r>
      <w:r w:rsidRPr="006875DA">
        <w:rPr>
          <w:rFonts w:ascii="Arial" w:hAnsi="Arial" w:cs="Arial"/>
          <w:color w:val="000000"/>
          <w:sz w:val="22"/>
          <w:szCs w:val="22"/>
          <w:lang w:val="en-IE"/>
        </w:rPr>
        <w:tab/>
      </w:r>
      <w:r w:rsidR="002F17E3" w:rsidRPr="006875DA">
        <w:rPr>
          <w:rFonts w:ascii="Arial" w:hAnsi="Arial" w:cs="Arial"/>
          <w:color w:val="000000"/>
          <w:sz w:val="22"/>
          <w:szCs w:val="22"/>
          <w:lang w:val="en-IE"/>
        </w:rPr>
        <w:t>This document outlines the Q</w:t>
      </w:r>
      <w:r w:rsidRPr="006875DA">
        <w:rPr>
          <w:rFonts w:ascii="Arial" w:hAnsi="Arial" w:cs="Arial"/>
          <w:color w:val="000000"/>
          <w:sz w:val="22"/>
          <w:szCs w:val="22"/>
          <w:lang w:val="en-IE"/>
        </w:rPr>
        <w:t xml:space="preserve">uality Assurance </w:t>
      </w:r>
      <w:r w:rsidR="002F17E3" w:rsidRPr="006875DA">
        <w:rPr>
          <w:rFonts w:ascii="Arial" w:hAnsi="Arial" w:cs="Arial"/>
          <w:color w:val="000000"/>
          <w:sz w:val="22"/>
          <w:szCs w:val="22"/>
          <w:lang w:val="en-IE"/>
        </w:rPr>
        <w:t xml:space="preserve">procedures which apply to the LSMD’s </w:t>
      </w:r>
      <w:r w:rsidRPr="006875DA">
        <w:rPr>
          <w:rFonts w:ascii="Arial" w:hAnsi="Arial" w:cs="Arial"/>
          <w:color w:val="000000"/>
          <w:sz w:val="22"/>
          <w:szCs w:val="22"/>
          <w:lang w:val="en-IE"/>
        </w:rPr>
        <w:t>examinations and the</w:t>
      </w:r>
      <w:r w:rsidR="002F17E3" w:rsidRPr="006875DA">
        <w:rPr>
          <w:rFonts w:ascii="Arial" w:hAnsi="Arial" w:cs="Arial"/>
          <w:color w:val="000000"/>
          <w:sz w:val="22"/>
          <w:szCs w:val="22"/>
          <w:lang w:val="en-IE"/>
        </w:rPr>
        <w:t>ir</w:t>
      </w:r>
      <w:r w:rsidRPr="006875DA">
        <w:rPr>
          <w:rFonts w:ascii="Arial" w:hAnsi="Arial" w:cs="Arial"/>
          <w:color w:val="000000"/>
          <w:sz w:val="22"/>
          <w:szCs w:val="22"/>
          <w:lang w:val="en-IE"/>
        </w:rPr>
        <w:t xml:space="preserve"> administration</w:t>
      </w:r>
      <w:r w:rsidR="002F17E3" w:rsidRPr="006875DA">
        <w:rPr>
          <w:rFonts w:ascii="Arial" w:hAnsi="Arial" w:cs="Arial"/>
          <w:color w:val="000000"/>
          <w:sz w:val="22"/>
          <w:szCs w:val="22"/>
          <w:lang w:val="en-IE"/>
        </w:rPr>
        <w:t xml:space="preserve">. </w:t>
      </w:r>
      <w:r w:rsidR="00E426B2" w:rsidRPr="006875DA">
        <w:rPr>
          <w:rFonts w:ascii="Arial" w:hAnsi="Arial" w:cs="Arial"/>
          <w:sz w:val="22"/>
          <w:szCs w:val="22"/>
          <w:lang w:val="en-IE"/>
        </w:rPr>
        <w:t xml:space="preserve">The document is updated annually following the </w:t>
      </w:r>
      <w:r w:rsidR="002F17E3" w:rsidRPr="006875DA">
        <w:rPr>
          <w:rFonts w:ascii="Arial" w:hAnsi="Arial" w:cs="Arial"/>
          <w:sz w:val="22"/>
          <w:szCs w:val="22"/>
          <w:lang w:val="en-IE"/>
        </w:rPr>
        <w:t xml:space="preserve">final </w:t>
      </w:r>
      <w:r w:rsidR="00E426B2" w:rsidRPr="006875DA">
        <w:rPr>
          <w:rFonts w:ascii="Arial" w:hAnsi="Arial" w:cs="Arial"/>
          <w:sz w:val="22"/>
          <w:szCs w:val="22"/>
          <w:lang w:val="en-IE"/>
        </w:rPr>
        <w:t>Examiners’ meeting</w:t>
      </w:r>
      <w:r w:rsidR="002F17E3" w:rsidRPr="006875DA">
        <w:rPr>
          <w:rFonts w:ascii="Arial" w:hAnsi="Arial" w:cs="Arial"/>
          <w:sz w:val="22"/>
          <w:szCs w:val="22"/>
          <w:lang w:val="en-IE"/>
        </w:rPr>
        <w:t xml:space="preserve"> in June</w:t>
      </w:r>
      <w:r w:rsidR="00E426B2" w:rsidRPr="006875DA">
        <w:rPr>
          <w:rFonts w:ascii="Arial" w:hAnsi="Arial" w:cs="Arial"/>
          <w:sz w:val="22"/>
          <w:szCs w:val="22"/>
          <w:lang w:val="en-IE"/>
        </w:rPr>
        <w:t>.</w:t>
      </w:r>
    </w:p>
    <w:p w:rsidR="00226A86" w:rsidRPr="006875DA" w:rsidRDefault="00226A86" w:rsidP="00183948">
      <w:pPr>
        <w:spacing w:after="0" w:line="360" w:lineRule="auto"/>
        <w:ind w:left="709"/>
        <w:jc w:val="both"/>
        <w:rPr>
          <w:rFonts w:ascii="Arial" w:hAnsi="Arial" w:cs="Arial"/>
          <w:bCs/>
          <w:sz w:val="22"/>
          <w:szCs w:val="22"/>
          <w:lang w:val="en-IE"/>
        </w:rPr>
      </w:pPr>
    </w:p>
    <w:p w:rsidR="002F17E3" w:rsidRPr="006875DA" w:rsidRDefault="002F17E3" w:rsidP="00183948">
      <w:pPr>
        <w:spacing w:after="0" w:line="360" w:lineRule="auto"/>
        <w:ind w:left="709"/>
        <w:jc w:val="both"/>
        <w:rPr>
          <w:rFonts w:ascii="Arial" w:hAnsi="Arial" w:cs="Arial"/>
          <w:bCs/>
          <w:sz w:val="22"/>
          <w:szCs w:val="22"/>
          <w:lang w:val="en-IE"/>
        </w:rPr>
      </w:pPr>
      <w:r w:rsidRPr="006875DA">
        <w:rPr>
          <w:rFonts w:ascii="Arial" w:hAnsi="Arial" w:cs="Arial"/>
          <w:bCs/>
          <w:sz w:val="22"/>
          <w:szCs w:val="22"/>
          <w:lang w:val="en-IE"/>
        </w:rPr>
        <w:t>The LSMD is also subject to the overall quality assurance procedures of Griffith College, as outlined in the College’s Quality Assurance Policies, Procedures, Practices and Guidelines (or QA Manual).</w:t>
      </w:r>
    </w:p>
    <w:p w:rsidR="00E7367A" w:rsidRPr="006875DA" w:rsidRDefault="00226A86" w:rsidP="002F17E3">
      <w:pPr>
        <w:pStyle w:val="Heading1"/>
        <w:numPr>
          <w:ilvl w:val="0"/>
          <w:numId w:val="14"/>
        </w:numPr>
        <w:spacing w:line="360" w:lineRule="auto"/>
        <w:ind w:hanging="720"/>
        <w:rPr>
          <w:rFonts w:ascii="Arial" w:hAnsi="Arial" w:cs="Arial"/>
          <w:szCs w:val="20"/>
          <w:lang w:val="en-IE"/>
        </w:rPr>
      </w:pPr>
      <w:bookmarkStart w:id="3" w:name="_Toc357763878"/>
      <w:r w:rsidRPr="006875DA">
        <w:rPr>
          <w:rFonts w:ascii="Arial" w:hAnsi="Arial" w:cs="Arial"/>
          <w:szCs w:val="20"/>
          <w:lang w:val="en-IE"/>
        </w:rPr>
        <w:t>Exa</w:t>
      </w:r>
      <w:r w:rsidR="00E20CF9" w:rsidRPr="006875DA">
        <w:rPr>
          <w:rFonts w:ascii="Arial" w:hAnsi="Arial" w:cs="Arial"/>
          <w:szCs w:val="20"/>
          <w:lang w:val="en-IE"/>
        </w:rPr>
        <w:t>ms and Prerequisites</w:t>
      </w:r>
      <w:bookmarkEnd w:id="3"/>
      <w:r w:rsidR="00E20CF9" w:rsidRPr="006875DA">
        <w:rPr>
          <w:rFonts w:ascii="Arial" w:hAnsi="Arial" w:cs="Arial"/>
          <w:szCs w:val="20"/>
          <w:lang w:val="en-IE"/>
        </w:rPr>
        <w:t xml:space="preserve"> </w:t>
      </w:r>
    </w:p>
    <w:p w:rsidR="00C32A79" w:rsidRPr="006875DA" w:rsidRDefault="00433B7F" w:rsidP="002F17E3">
      <w:pPr>
        <w:pStyle w:val="ListParagraph"/>
        <w:numPr>
          <w:ilvl w:val="1"/>
          <w:numId w:val="14"/>
        </w:numPr>
        <w:spacing w:beforeLines="1" w:before="2" w:afterLines="1" w:after="2" w:line="360" w:lineRule="auto"/>
        <w:ind w:hanging="720"/>
        <w:rPr>
          <w:rFonts w:ascii="Arial" w:hAnsi="Arial" w:cs="Arial"/>
          <w:sz w:val="22"/>
          <w:szCs w:val="22"/>
          <w:lang w:val="en-IE"/>
        </w:rPr>
      </w:pPr>
      <w:r w:rsidRPr="006875DA">
        <w:rPr>
          <w:rFonts w:ascii="Arial" w:hAnsi="Arial" w:cs="Arial"/>
          <w:sz w:val="22"/>
          <w:szCs w:val="22"/>
          <w:lang w:val="en-IE"/>
        </w:rPr>
        <w:t>LSMD</w:t>
      </w:r>
      <w:r w:rsidR="00E20CF9" w:rsidRPr="006875DA">
        <w:rPr>
          <w:rFonts w:ascii="Arial" w:hAnsi="Arial" w:cs="Arial"/>
          <w:sz w:val="22"/>
          <w:szCs w:val="22"/>
          <w:lang w:val="en-IE"/>
        </w:rPr>
        <w:t xml:space="preserve"> exam subject</w:t>
      </w:r>
      <w:r w:rsidR="002B1008" w:rsidRPr="006875DA">
        <w:rPr>
          <w:rFonts w:ascii="Arial" w:hAnsi="Arial" w:cs="Arial"/>
          <w:sz w:val="22"/>
          <w:szCs w:val="22"/>
          <w:lang w:val="en-IE"/>
        </w:rPr>
        <w:t>s,</w:t>
      </w:r>
      <w:r w:rsidR="00E24188" w:rsidRPr="006875DA">
        <w:rPr>
          <w:rFonts w:ascii="Arial" w:hAnsi="Arial" w:cs="Arial"/>
          <w:sz w:val="22"/>
          <w:szCs w:val="22"/>
          <w:lang w:val="en-IE"/>
        </w:rPr>
        <w:t xml:space="preserve"> awards </w:t>
      </w:r>
      <w:r w:rsidR="002B1008" w:rsidRPr="006875DA">
        <w:rPr>
          <w:rFonts w:ascii="Arial" w:hAnsi="Arial" w:cs="Arial"/>
          <w:sz w:val="22"/>
          <w:szCs w:val="22"/>
          <w:lang w:val="en-IE"/>
        </w:rPr>
        <w:t xml:space="preserve">and medals </w:t>
      </w:r>
      <w:r w:rsidR="00E20CF9" w:rsidRPr="006875DA">
        <w:rPr>
          <w:rFonts w:ascii="Arial" w:hAnsi="Arial" w:cs="Arial"/>
          <w:sz w:val="22"/>
          <w:szCs w:val="22"/>
          <w:lang w:val="en-IE"/>
        </w:rPr>
        <w:t xml:space="preserve">are listed in the </w:t>
      </w:r>
      <w:r w:rsidR="005661F2" w:rsidRPr="006875DA">
        <w:rPr>
          <w:rFonts w:ascii="Arial" w:hAnsi="Arial" w:cs="Arial"/>
          <w:sz w:val="22"/>
          <w:szCs w:val="22"/>
          <w:lang w:val="en-IE"/>
        </w:rPr>
        <w:t>syllabus documents</w:t>
      </w:r>
      <w:r w:rsidR="000F2E22" w:rsidRPr="006875DA">
        <w:rPr>
          <w:rFonts w:ascii="Arial" w:hAnsi="Arial" w:cs="Arial"/>
          <w:sz w:val="22"/>
          <w:szCs w:val="22"/>
          <w:lang w:val="en-IE"/>
        </w:rPr>
        <w:t xml:space="preserve"> available at </w:t>
      </w:r>
      <w:hyperlink r:id="rId10" w:history="1">
        <w:r w:rsidR="002F17E3" w:rsidRPr="006875DA">
          <w:rPr>
            <w:rStyle w:val="Hyperlink"/>
            <w:rFonts w:ascii="Arial" w:hAnsi="Arial" w:cs="Arial"/>
            <w:sz w:val="22"/>
            <w:szCs w:val="22"/>
            <w:lang w:val="en-IE"/>
          </w:rPr>
          <w:t>www.gcd.ie/lsmd</w:t>
        </w:r>
      </w:hyperlink>
      <w:r w:rsidR="000F2E22" w:rsidRPr="006875DA">
        <w:rPr>
          <w:rFonts w:ascii="Arial" w:hAnsi="Arial" w:cs="Arial"/>
          <w:sz w:val="22"/>
          <w:szCs w:val="22"/>
          <w:lang w:val="en-IE"/>
        </w:rPr>
        <w:t>.</w:t>
      </w:r>
    </w:p>
    <w:p w:rsidR="00E7367A" w:rsidRPr="006875DA" w:rsidRDefault="00E646BC" w:rsidP="002F17E3">
      <w:pPr>
        <w:pStyle w:val="ListParagraph"/>
        <w:numPr>
          <w:ilvl w:val="1"/>
          <w:numId w:val="14"/>
        </w:numPr>
        <w:spacing w:beforeLines="1" w:before="2" w:afterLines="1" w:after="2" w:line="360" w:lineRule="auto"/>
        <w:ind w:hanging="720"/>
        <w:rPr>
          <w:rFonts w:ascii="Arial" w:hAnsi="Arial" w:cs="Arial"/>
          <w:sz w:val="22"/>
          <w:szCs w:val="22"/>
          <w:lang w:val="en-IE"/>
        </w:rPr>
      </w:pPr>
      <w:r w:rsidRPr="006875DA">
        <w:rPr>
          <w:rFonts w:ascii="Arial" w:hAnsi="Arial" w:cs="Arial"/>
          <w:sz w:val="22"/>
          <w:szCs w:val="22"/>
          <w:lang w:val="en-IE"/>
        </w:rPr>
        <w:t xml:space="preserve">There are eleven grades for the graded exams; the Introductory, Primary and Preparatory followed by grades one to eight. </w:t>
      </w:r>
      <w:r w:rsidR="00E20CF9" w:rsidRPr="006875DA">
        <w:rPr>
          <w:rFonts w:ascii="Arial" w:hAnsi="Arial" w:cs="Arial"/>
          <w:i/>
          <w:sz w:val="22"/>
          <w:szCs w:val="22"/>
          <w:lang w:val="en-IE"/>
        </w:rPr>
        <w:t>Candidates</w:t>
      </w:r>
      <w:r w:rsidR="00E20CF9" w:rsidRPr="006875DA">
        <w:rPr>
          <w:rFonts w:ascii="Arial" w:hAnsi="Arial" w:cs="Arial"/>
          <w:sz w:val="22"/>
          <w:szCs w:val="22"/>
          <w:lang w:val="en-IE"/>
        </w:rPr>
        <w:t xml:space="preserve"> </w:t>
      </w:r>
      <w:r w:rsidRPr="006875DA">
        <w:rPr>
          <w:rFonts w:ascii="Arial" w:hAnsi="Arial" w:cs="Arial"/>
          <w:sz w:val="22"/>
          <w:szCs w:val="22"/>
          <w:lang w:val="en-IE"/>
        </w:rPr>
        <w:t xml:space="preserve">(this is a person who is taking an examination with LSMD) </w:t>
      </w:r>
      <w:r w:rsidR="00E20CF9" w:rsidRPr="006875DA">
        <w:rPr>
          <w:rFonts w:ascii="Arial" w:hAnsi="Arial" w:cs="Arial"/>
          <w:sz w:val="22"/>
          <w:szCs w:val="22"/>
          <w:lang w:val="en-IE"/>
        </w:rPr>
        <w:t xml:space="preserve">may be entered in any grade irrespective of age and without previously having taken any </w:t>
      </w:r>
      <w:r w:rsidRPr="006875DA">
        <w:rPr>
          <w:rFonts w:ascii="Arial" w:hAnsi="Arial" w:cs="Arial"/>
          <w:sz w:val="22"/>
          <w:szCs w:val="22"/>
          <w:lang w:val="en-IE"/>
        </w:rPr>
        <w:t>other grade in the same subject.</w:t>
      </w:r>
    </w:p>
    <w:p w:rsidR="00E646BC" w:rsidRPr="006875DA" w:rsidRDefault="00E20CF9" w:rsidP="002F17E3">
      <w:pPr>
        <w:pStyle w:val="Heading1"/>
        <w:numPr>
          <w:ilvl w:val="0"/>
          <w:numId w:val="14"/>
        </w:numPr>
        <w:spacing w:line="360" w:lineRule="auto"/>
        <w:ind w:hanging="720"/>
        <w:rPr>
          <w:rFonts w:ascii="Arial" w:hAnsi="Arial" w:cs="Arial"/>
          <w:lang w:val="en-IE"/>
        </w:rPr>
      </w:pPr>
      <w:bookmarkStart w:id="4" w:name="_Toc357763879"/>
      <w:r w:rsidRPr="006875DA">
        <w:rPr>
          <w:rFonts w:ascii="Arial" w:hAnsi="Arial" w:cs="Arial"/>
          <w:lang w:val="en-IE"/>
        </w:rPr>
        <w:lastRenderedPageBreak/>
        <w:t>Syllab</w:t>
      </w:r>
      <w:r w:rsidR="00E646BC" w:rsidRPr="006875DA">
        <w:rPr>
          <w:rFonts w:ascii="Arial" w:hAnsi="Arial" w:cs="Arial"/>
          <w:lang w:val="en-IE"/>
        </w:rPr>
        <w:t>i</w:t>
      </w:r>
      <w:bookmarkEnd w:id="4"/>
    </w:p>
    <w:p w:rsidR="002F17E3" w:rsidRPr="006875DA" w:rsidRDefault="00D84A8F" w:rsidP="002F17E3">
      <w:pPr>
        <w:pStyle w:val="ListParagraph"/>
        <w:numPr>
          <w:ilvl w:val="1"/>
          <w:numId w:val="15"/>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Syllabi (</w:t>
      </w:r>
      <w:r w:rsidR="00752E84" w:rsidRPr="006875DA">
        <w:rPr>
          <w:rFonts w:ascii="Arial" w:hAnsi="Arial" w:cs="Arial"/>
          <w:sz w:val="22"/>
          <w:szCs w:val="22"/>
          <w:lang w:val="en-IE"/>
        </w:rPr>
        <w:t>r</w:t>
      </w:r>
      <w:r w:rsidR="00B25FF4" w:rsidRPr="006875DA">
        <w:rPr>
          <w:rFonts w:ascii="Arial" w:hAnsi="Arial" w:cs="Arial"/>
          <w:sz w:val="22"/>
          <w:szCs w:val="22"/>
          <w:lang w:val="en-IE"/>
        </w:rPr>
        <w:t xml:space="preserve">efer to </w:t>
      </w:r>
      <w:hyperlink r:id="rId11" w:history="1">
        <w:r w:rsidR="00C10BD4" w:rsidRPr="006875DA">
          <w:rPr>
            <w:rStyle w:val="Hyperlink"/>
            <w:rFonts w:ascii="Arial" w:hAnsi="Arial" w:cs="Arial"/>
            <w:lang w:val="en-IE"/>
          </w:rPr>
          <w:t>http://www.gcd.ie/music-syllabuses/</w:t>
        </w:r>
      </w:hyperlink>
      <w:r w:rsidRPr="006875DA">
        <w:rPr>
          <w:rFonts w:ascii="Arial" w:hAnsi="Arial" w:cs="Arial"/>
          <w:sz w:val="22"/>
          <w:szCs w:val="22"/>
          <w:lang w:val="en-IE"/>
        </w:rPr>
        <w:t xml:space="preserve">) </w:t>
      </w:r>
      <w:r w:rsidR="00E20CF9" w:rsidRPr="006875DA">
        <w:rPr>
          <w:rFonts w:ascii="Arial" w:hAnsi="Arial" w:cs="Arial"/>
          <w:sz w:val="22"/>
          <w:szCs w:val="22"/>
          <w:lang w:val="en-IE"/>
        </w:rPr>
        <w:t xml:space="preserve">for the various subjects are updated </w:t>
      </w:r>
      <w:r w:rsidRPr="006875DA">
        <w:rPr>
          <w:rFonts w:ascii="Arial" w:hAnsi="Arial" w:cs="Arial"/>
          <w:sz w:val="22"/>
          <w:szCs w:val="22"/>
          <w:lang w:val="en-IE"/>
        </w:rPr>
        <w:t xml:space="preserve">annually following the </w:t>
      </w:r>
      <w:r w:rsidR="002F17E3" w:rsidRPr="006875DA">
        <w:rPr>
          <w:rFonts w:ascii="Arial" w:hAnsi="Arial" w:cs="Arial"/>
          <w:sz w:val="22"/>
          <w:szCs w:val="22"/>
          <w:lang w:val="en-IE"/>
        </w:rPr>
        <w:t xml:space="preserve">final </w:t>
      </w:r>
      <w:r w:rsidRPr="006875DA">
        <w:rPr>
          <w:rFonts w:ascii="Arial" w:hAnsi="Arial" w:cs="Arial"/>
          <w:sz w:val="22"/>
          <w:szCs w:val="22"/>
          <w:lang w:val="en-IE"/>
        </w:rPr>
        <w:t>examiners’ meeting</w:t>
      </w:r>
      <w:r w:rsidR="002F17E3" w:rsidRPr="006875DA">
        <w:rPr>
          <w:rFonts w:ascii="Arial" w:hAnsi="Arial" w:cs="Arial"/>
          <w:sz w:val="22"/>
          <w:szCs w:val="22"/>
          <w:lang w:val="en-IE"/>
        </w:rPr>
        <w:t xml:space="preserve"> in June</w:t>
      </w:r>
      <w:r w:rsidR="00E20CF9" w:rsidRPr="006875DA">
        <w:rPr>
          <w:rFonts w:ascii="Arial" w:hAnsi="Arial" w:cs="Arial"/>
          <w:sz w:val="22"/>
          <w:szCs w:val="22"/>
          <w:lang w:val="en-IE"/>
        </w:rPr>
        <w:t xml:space="preserve">. </w:t>
      </w:r>
      <w:r w:rsidR="002F17E3" w:rsidRPr="006875DA">
        <w:rPr>
          <w:rFonts w:ascii="Arial" w:hAnsi="Arial" w:cs="Arial"/>
          <w:sz w:val="22"/>
          <w:szCs w:val="22"/>
          <w:lang w:val="en-IE"/>
        </w:rPr>
        <w:t xml:space="preserve"> </w:t>
      </w:r>
      <w:r w:rsidR="00E20CF9" w:rsidRPr="006875DA">
        <w:rPr>
          <w:rFonts w:ascii="Arial" w:hAnsi="Arial" w:cs="Arial"/>
          <w:sz w:val="22"/>
          <w:szCs w:val="22"/>
          <w:lang w:val="en-IE"/>
        </w:rPr>
        <w:t xml:space="preserve">All </w:t>
      </w:r>
      <w:r w:rsidR="005661F2" w:rsidRPr="006875DA">
        <w:rPr>
          <w:rFonts w:ascii="Arial" w:hAnsi="Arial" w:cs="Arial"/>
          <w:sz w:val="22"/>
          <w:szCs w:val="22"/>
          <w:lang w:val="en-IE"/>
        </w:rPr>
        <w:t>new syllab</w:t>
      </w:r>
      <w:r w:rsidRPr="006875DA">
        <w:rPr>
          <w:rFonts w:ascii="Arial" w:hAnsi="Arial" w:cs="Arial"/>
          <w:sz w:val="22"/>
          <w:szCs w:val="22"/>
          <w:lang w:val="en-IE"/>
        </w:rPr>
        <w:t>i</w:t>
      </w:r>
      <w:r w:rsidR="005661F2" w:rsidRPr="006875DA">
        <w:rPr>
          <w:rFonts w:ascii="Arial" w:hAnsi="Arial" w:cs="Arial"/>
          <w:sz w:val="22"/>
          <w:szCs w:val="22"/>
          <w:lang w:val="en-IE"/>
        </w:rPr>
        <w:t xml:space="preserve"> are valid from </w:t>
      </w:r>
      <w:r w:rsidR="003817C1" w:rsidRPr="006875DA">
        <w:rPr>
          <w:rFonts w:ascii="Arial" w:hAnsi="Arial" w:cs="Arial"/>
          <w:sz w:val="22"/>
          <w:szCs w:val="22"/>
          <w:lang w:val="en-IE"/>
        </w:rPr>
        <w:t>September</w:t>
      </w:r>
      <w:r w:rsidR="00E20CF9" w:rsidRPr="006875DA">
        <w:rPr>
          <w:rFonts w:ascii="Arial" w:hAnsi="Arial" w:cs="Arial"/>
          <w:sz w:val="22"/>
          <w:szCs w:val="22"/>
          <w:lang w:val="en-IE"/>
        </w:rPr>
        <w:t xml:space="preserve"> of their year of introduction.</w:t>
      </w:r>
      <w:r w:rsidRPr="006875DA">
        <w:rPr>
          <w:rFonts w:ascii="Arial" w:hAnsi="Arial" w:cs="Arial"/>
          <w:sz w:val="22"/>
          <w:szCs w:val="22"/>
          <w:lang w:val="en-IE"/>
        </w:rPr>
        <w:t xml:space="preserve"> </w:t>
      </w:r>
      <w:r w:rsidR="002F17E3" w:rsidRPr="006875DA">
        <w:rPr>
          <w:rFonts w:ascii="Arial" w:hAnsi="Arial" w:cs="Arial"/>
          <w:sz w:val="22"/>
          <w:szCs w:val="22"/>
          <w:lang w:val="en-IE"/>
        </w:rPr>
        <w:t xml:space="preserve"> There are two types of syllabi</w:t>
      </w:r>
      <w:r w:rsidRPr="006875DA">
        <w:rPr>
          <w:rFonts w:ascii="Arial" w:hAnsi="Arial" w:cs="Arial"/>
          <w:sz w:val="22"/>
          <w:szCs w:val="22"/>
          <w:lang w:val="en-IE"/>
        </w:rPr>
        <w:t xml:space="preserve">: practical and theoretical. </w:t>
      </w:r>
    </w:p>
    <w:p w:rsidR="002F17E3" w:rsidRPr="006875DA" w:rsidRDefault="002F17E3" w:rsidP="002F17E3">
      <w:pPr>
        <w:pStyle w:val="ListParagraph"/>
        <w:spacing w:beforeLines="1" w:before="2" w:afterLines="1" w:after="2" w:line="360" w:lineRule="auto"/>
        <w:ind w:left="709"/>
        <w:rPr>
          <w:rFonts w:ascii="Arial" w:hAnsi="Arial" w:cs="Arial"/>
          <w:sz w:val="22"/>
          <w:szCs w:val="22"/>
          <w:lang w:val="en-IE"/>
        </w:rPr>
      </w:pPr>
    </w:p>
    <w:p w:rsidR="00E20CF9" w:rsidRPr="006875DA" w:rsidRDefault="00E20CF9" w:rsidP="002F17E3">
      <w:pPr>
        <w:pStyle w:val="ListParagraph"/>
        <w:numPr>
          <w:ilvl w:val="1"/>
          <w:numId w:val="15"/>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 xml:space="preserve">In the first year of any new </w:t>
      </w:r>
      <w:r w:rsidR="00D84A8F" w:rsidRPr="006875DA">
        <w:rPr>
          <w:rFonts w:ascii="Arial" w:hAnsi="Arial" w:cs="Arial"/>
          <w:sz w:val="22"/>
          <w:szCs w:val="22"/>
          <w:lang w:val="en-IE"/>
        </w:rPr>
        <w:t>p</w:t>
      </w:r>
      <w:r w:rsidRPr="006875DA">
        <w:rPr>
          <w:rFonts w:ascii="Arial" w:hAnsi="Arial" w:cs="Arial"/>
          <w:sz w:val="22"/>
          <w:szCs w:val="22"/>
          <w:lang w:val="en-IE"/>
        </w:rPr>
        <w:t xml:space="preserve">ractical syllabus, candidates may choose to perform pieces as set in the lists of the preceding syllabus, but they may not combine pieces from the preceding and new </w:t>
      </w:r>
      <w:r w:rsidR="00D84A8F" w:rsidRPr="006875DA">
        <w:rPr>
          <w:rFonts w:ascii="Arial" w:hAnsi="Arial" w:cs="Arial"/>
          <w:sz w:val="22"/>
          <w:szCs w:val="22"/>
          <w:lang w:val="en-IE"/>
        </w:rPr>
        <w:t>syllabi</w:t>
      </w:r>
      <w:r w:rsidRPr="006875DA">
        <w:rPr>
          <w:rFonts w:ascii="Arial" w:hAnsi="Arial" w:cs="Arial"/>
          <w:sz w:val="22"/>
          <w:szCs w:val="22"/>
          <w:lang w:val="en-IE"/>
        </w:rPr>
        <w:t xml:space="preserve"> (except in the case of items that appear in both). No such overlap period necessarily applies to any new scale requirements, sight-reading and/or aural tests</w:t>
      </w:r>
      <w:r w:rsidR="005661F2" w:rsidRPr="006875DA">
        <w:rPr>
          <w:rFonts w:ascii="Arial" w:hAnsi="Arial" w:cs="Arial"/>
          <w:sz w:val="22"/>
          <w:szCs w:val="22"/>
          <w:lang w:val="en-IE"/>
        </w:rPr>
        <w:t>.</w:t>
      </w:r>
    </w:p>
    <w:p w:rsidR="00F85D1A" w:rsidRPr="006875DA" w:rsidRDefault="00ED2BFC" w:rsidP="002F17E3">
      <w:pPr>
        <w:pStyle w:val="Heading1"/>
        <w:numPr>
          <w:ilvl w:val="0"/>
          <w:numId w:val="14"/>
        </w:numPr>
        <w:spacing w:line="360" w:lineRule="auto"/>
        <w:ind w:hanging="720"/>
        <w:rPr>
          <w:rFonts w:ascii="Arial" w:hAnsi="Arial" w:cs="Arial"/>
          <w:lang w:val="en-IE"/>
        </w:rPr>
      </w:pPr>
      <w:bookmarkStart w:id="5" w:name="_Toc357763880"/>
      <w:r w:rsidRPr="006875DA">
        <w:rPr>
          <w:rFonts w:ascii="Arial" w:hAnsi="Arial" w:cs="Arial"/>
          <w:lang w:val="en-IE"/>
        </w:rPr>
        <w:t>Applicant</w:t>
      </w:r>
      <w:r w:rsidR="00E20CF9" w:rsidRPr="006875DA">
        <w:rPr>
          <w:rFonts w:ascii="Arial" w:hAnsi="Arial" w:cs="Arial"/>
          <w:lang w:val="en-IE"/>
        </w:rPr>
        <w:t xml:space="preserve"> Responsibilities</w:t>
      </w:r>
      <w:bookmarkEnd w:id="5"/>
      <w:r w:rsidR="00E20CF9" w:rsidRPr="006875DA">
        <w:rPr>
          <w:rFonts w:ascii="Arial" w:hAnsi="Arial" w:cs="Arial"/>
          <w:lang w:val="en-IE"/>
        </w:rPr>
        <w:t xml:space="preserve"> </w:t>
      </w:r>
    </w:p>
    <w:p w:rsidR="00E20CF9" w:rsidRPr="006875DA" w:rsidRDefault="00425CF5" w:rsidP="002F17E3">
      <w:pPr>
        <w:pStyle w:val="ListParagraph"/>
        <w:numPr>
          <w:ilvl w:val="1"/>
          <w:numId w:val="14"/>
        </w:numPr>
        <w:spacing w:beforeLines="1" w:before="2" w:afterLines="1" w:after="2" w:line="360" w:lineRule="auto"/>
        <w:ind w:hanging="720"/>
        <w:rPr>
          <w:rFonts w:ascii="Arial" w:hAnsi="Arial" w:cs="Arial"/>
          <w:sz w:val="22"/>
          <w:szCs w:val="22"/>
          <w:lang w:val="en-IE"/>
        </w:rPr>
      </w:pPr>
      <w:r w:rsidRPr="006875DA">
        <w:rPr>
          <w:rFonts w:ascii="Arial" w:hAnsi="Arial" w:cs="Arial"/>
          <w:sz w:val="22"/>
          <w:szCs w:val="22"/>
          <w:lang w:val="en-IE"/>
        </w:rPr>
        <w:t xml:space="preserve">An </w:t>
      </w:r>
      <w:r w:rsidRPr="006875DA">
        <w:rPr>
          <w:rFonts w:ascii="Arial" w:hAnsi="Arial" w:cs="Arial"/>
          <w:i/>
          <w:sz w:val="22"/>
          <w:szCs w:val="22"/>
          <w:lang w:val="en-IE"/>
        </w:rPr>
        <w:t>applicant</w:t>
      </w:r>
      <w:r w:rsidRPr="006875DA">
        <w:rPr>
          <w:rFonts w:ascii="Arial" w:hAnsi="Arial" w:cs="Arial"/>
          <w:sz w:val="22"/>
          <w:szCs w:val="22"/>
          <w:lang w:val="en-IE"/>
        </w:rPr>
        <w:t xml:space="preserve"> is a</w:t>
      </w:r>
      <w:r w:rsidR="00E20CF9" w:rsidRPr="006875DA">
        <w:rPr>
          <w:rFonts w:ascii="Arial" w:hAnsi="Arial" w:cs="Arial"/>
          <w:sz w:val="22"/>
          <w:szCs w:val="22"/>
          <w:lang w:val="en-IE"/>
        </w:rPr>
        <w:t xml:space="preserve"> person (aged 18 or over) who submits </w:t>
      </w:r>
      <w:r w:rsidRPr="006875DA">
        <w:rPr>
          <w:rFonts w:ascii="Arial" w:hAnsi="Arial" w:cs="Arial"/>
          <w:sz w:val="22"/>
          <w:szCs w:val="22"/>
          <w:lang w:val="en-IE"/>
        </w:rPr>
        <w:t>an</w:t>
      </w:r>
      <w:r w:rsidR="00E20CF9" w:rsidRPr="006875DA">
        <w:rPr>
          <w:rFonts w:ascii="Arial" w:hAnsi="Arial" w:cs="Arial"/>
          <w:sz w:val="22"/>
          <w:szCs w:val="22"/>
          <w:lang w:val="en-IE"/>
        </w:rPr>
        <w:t xml:space="preserve"> exam entry and acts on behalf of the </w:t>
      </w:r>
      <w:r w:rsidR="00E20CF9" w:rsidRPr="006875DA">
        <w:rPr>
          <w:rFonts w:ascii="Arial" w:hAnsi="Arial" w:cs="Arial"/>
          <w:i/>
          <w:sz w:val="22"/>
          <w:szCs w:val="22"/>
          <w:lang w:val="en-IE"/>
        </w:rPr>
        <w:t>candidate</w:t>
      </w:r>
      <w:r w:rsidR="00E20CF9" w:rsidRPr="006875DA">
        <w:rPr>
          <w:rFonts w:ascii="Arial" w:hAnsi="Arial" w:cs="Arial"/>
          <w:sz w:val="22"/>
          <w:szCs w:val="22"/>
          <w:lang w:val="en-IE"/>
        </w:rPr>
        <w:t xml:space="preserve"> (or </w:t>
      </w:r>
      <w:r w:rsidR="00E20CF9" w:rsidRPr="006875DA">
        <w:rPr>
          <w:rFonts w:ascii="Arial" w:hAnsi="Arial" w:cs="Arial"/>
          <w:i/>
          <w:sz w:val="22"/>
          <w:szCs w:val="22"/>
          <w:lang w:val="en-IE"/>
        </w:rPr>
        <w:t>candidates</w:t>
      </w:r>
      <w:r w:rsidR="00E20CF9" w:rsidRPr="006875DA">
        <w:rPr>
          <w:rFonts w:ascii="Arial" w:hAnsi="Arial" w:cs="Arial"/>
          <w:sz w:val="22"/>
          <w:szCs w:val="22"/>
          <w:lang w:val="en-IE"/>
        </w:rPr>
        <w:t xml:space="preserve">) by being </w:t>
      </w:r>
      <w:r w:rsidR="00433B7F" w:rsidRPr="006875DA">
        <w:rPr>
          <w:rFonts w:ascii="Arial" w:hAnsi="Arial" w:cs="Arial"/>
          <w:sz w:val="22"/>
          <w:szCs w:val="22"/>
          <w:lang w:val="en-IE"/>
        </w:rPr>
        <w:t>LSMD</w:t>
      </w:r>
      <w:r w:rsidR="00E20CF9" w:rsidRPr="006875DA">
        <w:rPr>
          <w:rFonts w:ascii="Arial" w:hAnsi="Arial" w:cs="Arial"/>
          <w:sz w:val="22"/>
          <w:szCs w:val="22"/>
          <w:lang w:val="en-IE"/>
        </w:rPr>
        <w:t xml:space="preserve">’s principal point of contact. </w:t>
      </w:r>
      <w:r w:rsidRPr="006875DA">
        <w:rPr>
          <w:rFonts w:ascii="Arial" w:hAnsi="Arial" w:cs="Arial"/>
          <w:sz w:val="22"/>
          <w:szCs w:val="22"/>
          <w:lang w:val="en-IE"/>
        </w:rPr>
        <w:t xml:space="preserve"> Typically an </w:t>
      </w:r>
      <w:r w:rsidRPr="006875DA">
        <w:rPr>
          <w:rFonts w:ascii="Arial" w:hAnsi="Arial" w:cs="Arial"/>
          <w:i/>
          <w:sz w:val="22"/>
          <w:szCs w:val="22"/>
          <w:lang w:val="en-IE"/>
        </w:rPr>
        <w:t>applicant</w:t>
      </w:r>
      <w:r w:rsidRPr="006875DA">
        <w:rPr>
          <w:rFonts w:ascii="Arial" w:hAnsi="Arial" w:cs="Arial"/>
          <w:sz w:val="22"/>
          <w:szCs w:val="22"/>
          <w:lang w:val="en-IE"/>
        </w:rPr>
        <w:t xml:space="preserve"> is a Music and Drama Teacher, and as such he/she is experienced in this process.  This is the general practice.  On occasion, a</w:t>
      </w:r>
      <w:r w:rsidR="00E20CF9" w:rsidRPr="006875DA">
        <w:rPr>
          <w:rFonts w:ascii="Arial" w:hAnsi="Arial" w:cs="Arial"/>
          <w:sz w:val="22"/>
          <w:szCs w:val="22"/>
          <w:lang w:val="en-IE"/>
        </w:rPr>
        <w:t xml:space="preserve"> </w:t>
      </w:r>
      <w:r w:rsidR="00E20CF9" w:rsidRPr="006875DA">
        <w:rPr>
          <w:rFonts w:ascii="Arial" w:hAnsi="Arial" w:cs="Arial"/>
          <w:i/>
          <w:sz w:val="22"/>
          <w:szCs w:val="22"/>
          <w:lang w:val="en-IE"/>
        </w:rPr>
        <w:t>candidate</w:t>
      </w:r>
      <w:r w:rsidR="00E20CF9" w:rsidRPr="006875DA">
        <w:rPr>
          <w:rFonts w:ascii="Arial" w:hAnsi="Arial" w:cs="Arial"/>
          <w:sz w:val="22"/>
          <w:szCs w:val="22"/>
          <w:lang w:val="en-IE"/>
        </w:rPr>
        <w:t xml:space="preserve"> aged 18 or over who submits an entry </w:t>
      </w:r>
      <w:r w:rsidRPr="006875DA">
        <w:rPr>
          <w:rFonts w:ascii="Arial" w:hAnsi="Arial" w:cs="Arial"/>
          <w:sz w:val="22"/>
          <w:szCs w:val="22"/>
          <w:lang w:val="en-IE"/>
        </w:rPr>
        <w:t xml:space="preserve">may become </w:t>
      </w:r>
      <w:r w:rsidR="00E20CF9" w:rsidRPr="006875DA">
        <w:rPr>
          <w:rFonts w:ascii="Arial" w:hAnsi="Arial" w:cs="Arial"/>
          <w:sz w:val="22"/>
          <w:szCs w:val="22"/>
          <w:lang w:val="en-IE"/>
        </w:rPr>
        <w:t xml:space="preserve">the </w:t>
      </w:r>
      <w:r w:rsidRPr="006875DA">
        <w:rPr>
          <w:rFonts w:ascii="Arial" w:hAnsi="Arial" w:cs="Arial"/>
          <w:i/>
          <w:sz w:val="22"/>
          <w:szCs w:val="22"/>
          <w:lang w:val="en-IE"/>
        </w:rPr>
        <w:t>applicant</w:t>
      </w:r>
      <w:r w:rsidRPr="006875DA">
        <w:rPr>
          <w:rFonts w:ascii="Arial" w:hAnsi="Arial" w:cs="Arial"/>
          <w:sz w:val="22"/>
          <w:szCs w:val="22"/>
          <w:lang w:val="en-IE"/>
        </w:rPr>
        <w:t xml:space="preserve"> </w:t>
      </w:r>
      <w:r w:rsidR="00E20CF9" w:rsidRPr="006875DA">
        <w:rPr>
          <w:rFonts w:ascii="Arial" w:hAnsi="Arial" w:cs="Arial"/>
          <w:sz w:val="22"/>
          <w:szCs w:val="22"/>
          <w:lang w:val="en-IE"/>
        </w:rPr>
        <w:t>for that entry</w:t>
      </w:r>
      <w:r w:rsidRPr="006875DA">
        <w:rPr>
          <w:rFonts w:ascii="Arial" w:hAnsi="Arial" w:cs="Arial"/>
          <w:sz w:val="22"/>
          <w:szCs w:val="22"/>
          <w:lang w:val="en-IE"/>
        </w:rPr>
        <w:t>, if he/she submits a written request to LSMD</w:t>
      </w:r>
      <w:r w:rsidR="00E20CF9" w:rsidRPr="006875DA">
        <w:rPr>
          <w:rFonts w:ascii="Arial" w:hAnsi="Arial" w:cs="Arial"/>
          <w:sz w:val="22"/>
          <w:szCs w:val="22"/>
          <w:lang w:val="en-IE"/>
        </w:rPr>
        <w:t>.</w:t>
      </w:r>
      <w:r w:rsidRPr="006875DA">
        <w:rPr>
          <w:rFonts w:ascii="Arial" w:hAnsi="Arial" w:cs="Arial"/>
          <w:sz w:val="22"/>
          <w:szCs w:val="22"/>
          <w:lang w:val="en-IE"/>
        </w:rPr>
        <w:t xml:space="preserve">  </w:t>
      </w:r>
    </w:p>
    <w:p w:rsidR="00E85886" w:rsidRPr="006875DA" w:rsidRDefault="00E85886" w:rsidP="00183948">
      <w:pPr>
        <w:pStyle w:val="ListParagraph"/>
        <w:spacing w:beforeLines="1" w:before="2" w:afterLines="1" w:after="2" w:line="360" w:lineRule="auto"/>
        <w:rPr>
          <w:rFonts w:ascii="Arial" w:hAnsi="Arial" w:cs="Arial"/>
          <w:sz w:val="22"/>
          <w:szCs w:val="22"/>
          <w:lang w:val="en-IE"/>
        </w:rPr>
      </w:pPr>
    </w:p>
    <w:p w:rsidR="00425CF5" w:rsidRPr="006875DA" w:rsidRDefault="00E20CF9" w:rsidP="002F17E3">
      <w:pPr>
        <w:pStyle w:val="ListParagraph"/>
        <w:numPr>
          <w:ilvl w:val="1"/>
          <w:numId w:val="14"/>
        </w:numPr>
        <w:spacing w:beforeLines="1" w:before="2" w:afterLines="1" w:after="2" w:line="360" w:lineRule="auto"/>
        <w:ind w:hanging="720"/>
        <w:rPr>
          <w:rFonts w:ascii="Arial" w:hAnsi="Arial" w:cs="Arial"/>
          <w:sz w:val="22"/>
          <w:szCs w:val="22"/>
          <w:lang w:val="en-IE"/>
        </w:rPr>
      </w:pPr>
      <w:r w:rsidRPr="006875DA">
        <w:rPr>
          <w:rFonts w:ascii="Arial" w:hAnsi="Arial" w:cs="Arial"/>
          <w:sz w:val="22"/>
          <w:szCs w:val="22"/>
          <w:lang w:val="en-IE"/>
        </w:rPr>
        <w:t>The</w:t>
      </w:r>
      <w:r w:rsidR="00425CF5" w:rsidRPr="006875DA">
        <w:rPr>
          <w:rFonts w:ascii="Arial" w:hAnsi="Arial" w:cs="Arial"/>
          <w:sz w:val="22"/>
          <w:szCs w:val="22"/>
          <w:lang w:val="en-IE"/>
        </w:rPr>
        <w:t xml:space="preserve"> responsibilities of the</w:t>
      </w:r>
      <w:r w:rsidRPr="006875DA">
        <w:rPr>
          <w:rFonts w:ascii="Arial" w:hAnsi="Arial" w:cs="Arial"/>
          <w:sz w:val="22"/>
          <w:szCs w:val="22"/>
          <w:lang w:val="en-IE"/>
        </w:rPr>
        <w:t xml:space="preserve"> </w:t>
      </w:r>
      <w:r w:rsidR="00425CF5" w:rsidRPr="006875DA">
        <w:rPr>
          <w:rFonts w:ascii="Arial" w:hAnsi="Arial" w:cs="Arial"/>
          <w:i/>
          <w:sz w:val="22"/>
          <w:szCs w:val="22"/>
          <w:lang w:val="en-IE"/>
        </w:rPr>
        <w:t>a</w:t>
      </w:r>
      <w:r w:rsidR="00ED2BFC" w:rsidRPr="006875DA">
        <w:rPr>
          <w:rFonts w:ascii="Arial" w:hAnsi="Arial" w:cs="Arial"/>
          <w:i/>
          <w:sz w:val="22"/>
          <w:szCs w:val="22"/>
          <w:lang w:val="en-IE"/>
        </w:rPr>
        <w:t>pplicant</w:t>
      </w:r>
      <w:r w:rsidR="00425CF5" w:rsidRPr="006875DA">
        <w:rPr>
          <w:rFonts w:ascii="Arial" w:hAnsi="Arial" w:cs="Arial"/>
          <w:i/>
          <w:sz w:val="22"/>
          <w:szCs w:val="22"/>
          <w:lang w:val="en-IE"/>
        </w:rPr>
        <w:t xml:space="preserve"> </w:t>
      </w:r>
      <w:r w:rsidR="00425CF5" w:rsidRPr="006875DA">
        <w:rPr>
          <w:rFonts w:ascii="Arial" w:hAnsi="Arial" w:cs="Arial"/>
          <w:sz w:val="22"/>
          <w:szCs w:val="22"/>
          <w:lang w:val="en-IE"/>
        </w:rPr>
        <w:t xml:space="preserve">are as follows: </w:t>
      </w:r>
    </w:p>
    <w:p w:rsidR="002F17E3" w:rsidRPr="006875DA" w:rsidRDefault="00E20CF9" w:rsidP="00FE7F0D">
      <w:pPr>
        <w:pStyle w:val="ListParagraph"/>
        <w:numPr>
          <w:ilvl w:val="0"/>
          <w:numId w:val="16"/>
        </w:numPr>
        <w:spacing w:beforeLines="1" w:before="2" w:afterLines="1" w:after="2" w:line="360" w:lineRule="auto"/>
        <w:ind w:left="1134" w:hanging="425"/>
        <w:rPr>
          <w:rFonts w:ascii="Arial" w:hAnsi="Arial" w:cs="Arial"/>
          <w:sz w:val="22"/>
          <w:szCs w:val="22"/>
          <w:lang w:val="en-IE"/>
        </w:rPr>
      </w:pPr>
      <w:r w:rsidRPr="006875DA">
        <w:rPr>
          <w:rFonts w:ascii="Arial" w:hAnsi="Arial" w:cs="Arial"/>
          <w:sz w:val="22"/>
          <w:szCs w:val="22"/>
          <w:lang w:val="en-IE"/>
        </w:rPr>
        <w:t>to read and undertake to a</w:t>
      </w:r>
      <w:r w:rsidR="00425CF5" w:rsidRPr="006875DA">
        <w:rPr>
          <w:rFonts w:ascii="Arial" w:hAnsi="Arial" w:cs="Arial"/>
          <w:sz w:val="22"/>
          <w:szCs w:val="22"/>
          <w:lang w:val="en-IE"/>
        </w:rPr>
        <w:t xml:space="preserve">bide by the Exam Regulations </w:t>
      </w:r>
      <w:r w:rsidR="00863E7C" w:rsidRPr="006875DA">
        <w:rPr>
          <w:rFonts w:ascii="Arial" w:hAnsi="Arial" w:cs="Arial"/>
          <w:sz w:val="22"/>
          <w:szCs w:val="22"/>
          <w:lang w:val="en-IE"/>
        </w:rPr>
        <w:t>in the Teachers</w:t>
      </w:r>
      <w:r w:rsidR="002F17E3" w:rsidRPr="006875DA">
        <w:rPr>
          <w:rFonts w:ascii="Arial" w:hAnsi="Arial" w:cs="Arial"/>
          <w:sz w:val="22"/>
          <w:szCs w:val="22"/>
          <w:lang w:val="en-IE"/>
        </w:rPr>
        <w:t>’</w:t>
      </w:r>
      <w:r w:rsidR="00863E7C" w:rsidRPr="006875DA">
        <w:rPr>
          <w:rFonts w:ascii="Arial" w:hAnsi="Arial" w:cs="Arial"/>
          <w:sz w:val="22"/>
          <w:szCs w:val="22"/>
          <w:lang w:val="en-IE"/>
        </w:rPr>
        <w:t xml:space="preserve"> Information P</w:t>
      </w:r>
      <w:r w:rsidR="00C32A79" w:rsidRPr="006875DA">
        <w:rPr>
          <w:rFonts w:ascii="Arial" w:hAnsi="Arial" w:cs="Arial"/>
          <w:sz w:val="22"/>
          <w:szCs w:val="22"/>
          <w:lang w:val="en-IE"/>
        </w:rPr>
        <w:t xml:space="preserve">ack available from the School or </w:t>
      </w:r>
      <w:r w:rsidR="002F17E3" w:rsidRPr="006875DA">
        <w:rPr>
          <w:rFonts w:ascii="Arial" w:hAnsi="Arial" w:cs="Arial"/>
          <w:sz w:val="22"/>
          <w:szCs w:val="22"/>
          <w:lang w:val="en-IE"/>
        </w:rPr>
        <w:t>www.</w:t>
      </w:r>
      <w:r w:rsidR="00C32A79" w:rsidRPr="006875DA">
        <w:rPr>
          <w:rFonts w:ascii="Arial" w:hAnsi="Arial" w:cs="Arial"/>
          <w:sz w:val="22"/>
          <w:szCs w:val="22"/>
          <w:lang w:val="en-IE"/>
        </w:rPr>
        <w:t>gcd.ie/lsmd</w:t>
      </w:r>
    </w:p>
    <w:p w:rsidR="00792694" w:rsidRPr="006875DA" w:rsidRDefault="00792694" w:rsidP="00FE7F0D">
      <w:pPr>
        <w:pStyle w:val="ListParagraph"/>
        <w:numPr>
          <w:ilvl w:val="0"/>
          <w:numId w:val="16"/>
        </w:numPr>
        <w:spacing w:beforeLines="1" w:before="2" w:afterLines="1" w:after="2" w:line="360" w:lineRule="auto"/>
        <w:ind w:left="1134" w:hanging="425"/>
        <w:rPr>
          <w:rFonts w:ascii="Arial" w:hAnsi="Arial" w:cs="Arial"/>
          <w:sz w:val="22"/>
          <w:szCs w:val="22"/>
          <w:lang w:val="en-IE"/>
        </w:rPr>
      </w:pPr>
      <w:r w:rsidRPr="006875DA">
        <w:rPr>
          <w:rFonts w:ascii="Arial" w:hAnsi="Arial" w:cs="Arial"/>
          <w:sz w:val="22"/>
          <w:szCs w:val="22"/>
          <w:lang w:val="en-IE"/>
        </w:rPr>
        <w:t xml:space="preserve">to ensure </w:t>
      </w:r>
      <w:r w:rsidRPr="006875DA">
        <w:rPr>
          <w:rFonts w:ascii="Arial" w:hAnsi="Arial" w:cs="Arial"/>
          <w:i/>
          <w:sz w:val="22"/>
          <w:szCs w:val="22"/>
          <w:lang w:val="en-IE"/>
        </w:rPr>
        <w:t xml:space="preserve">candidates </w:t>
      </w:r>
      <w:r w:rsidRPr="006875DA">
        <w:rPr>
          <w:rFonts w:ascii="Arial" w:hAnsi="Arial" w:cs="Arial"/>
          <w:sz w:val="22"/>
          <w:szCs w:val="22"/>
          <w:lang w:val="en-IE"/>
        </w:rPr>
        <w:t>are ready for an examination</w:t>
      </w:r>
    </w:p>
    <w:p w:rsidR="00792694" w:rsidRPr="006875DA" w:rsidRDefault="00425CF5" w:rsidP="00FE7F0D">
      <w:pPr>
        <w:pStyle w:val="ListParagraph"/>
        <w:numPr>
          <w:ilvl w:val="0"/>
          <w:numId w:val="16"/>
        </w:numPr>
        <w:spacing w:beforeLines="1" w:before="2" w:afterLines="1" w:after="2" w:line="360" w:lineRule="auto"/>
        <w:ind w:left="1134" w:hanging="425"/>
        <w:rPr>
          <w:rFonts w:ascii="Arial" w:hAnsi="Arial" w:cs="Arial"/>
          <w:sz w:val="22"/>
          <w:szCs w:val="22"/>
          <w:lang w:val="en-IE"/>
        </w:rPr>
      </w:pPr>
      <w:r w:rsidRPr="006875DA">
        <w:rPr>
          <w:rFonts w:ascii="Arial" w:hAnsi="Arial" w:cs="Arial"/>
          <w:sz w:val="22"/>
          <w:szCs w:val="22"/>
          <w:lang w:val="en-IE"/>
        </w:rPr>
        <w:t>to submit the exam entry</w:t>
      </w:r>
    </w:p>
    <w:p w:rsidR="00425CF5" w:rsidRPr="006875DA" w:rsidRDefault="00425CF5" w:rsidP="00FE7F0D">
      <w:pPr>
        <w:pStyle w:val="ListParagraph"/>
        <w:numPr>
          <w:ilvl w:val="0"/>
          <w:numId w:val="16"/>
        </w:numPr>
        <w:spacing w:beforeLines="1" w:before="2" w:afterLines="1" w:after="2" w:line="360" w:lineRule="auto"/>
        <w:ind w:left="1134" w:hanging="425"/>
        <w:rPr>
          <w:rFonts w:ascii="Arial" w:hAnsi="Arial" w:cs="Arial"/>
          <w:sz w:val="22"/>
          <w:szCs w:val="22"/>
          <w:lang w:val="en-IE"/>
        </w:rPr>
      </w:pPr>
      <w:r w:rsidRPr="006875DA">
        <w:rPr>
          <w:rFonts w:ascii="Arial" w:hAnsi="Arial" w:cs="Arial"/>
          <w:sz w:val="22"/>
          <w:szCs w:val="22"/>
          <w:lang w:val="en-IE"/>
        </w:rPr>
        <w:t>to ensure</w:t>
      </w:r>
      <w:r w:rsidR="00E20CF9" w:rsidRPr="006875DA">
        <w:rPr>
          <w:rFonts w:ascii="Arial" w:hAnsi="Arial" w:cs="Arial"/>
          <w:sz w:val="22"/>
          <w:szCs w:val="22"/>
          <w:lang w:val="en-IE"/>
        </w:rPr>
        <w:t xml:space="preserve"> the accuracy of the information supplied, including name spellings, grades and subjects of exami</w:t>
      </w:r>
      <w:r w:rsidRPr="006875DA">
        <w:rPr>
          <w:rFonts w:ascii="Arial" w:hAnsi="Arial" w:cs="Arial"/>
          <w:sz w:val="22"/>
          <w:szCs w:val="22"/>
          <w:lang w:val="en-IE"/>
        </w:rPr>
        <w:t xml:space="preserve">nation, and any </w:t>
      </w:r>
      <w:r w:rsidR="00E85886" w:rsidRPr="006875DA">
        <w:rPr>
          <w:rFonts w:ascii="Arial" w:hAnsi="Arial" w:cs="Arial"/>
          <w:sz w:val="22"/>
          <w:szCs w:val="22"/>
          <w:lang w:val="en-IE"/>
        </w:rPr>
        <w:t>special need requests</w:t>
      </w:r>
    </w:p>
    <w:p w:rsidR="00792694" w:rsidRPr="006875DA" w:rsidRDefault="00792694" w:rsidP="00FE7F0D">
      <w:pPr>
        <w:pStyle w:val="ListParagraph"/>
        <w:numPr>
          <w:ilvl w:val="0"/>
          <w:numId w:val="16"/>
        </w:numPr>
        <w:spacing w:beforeLines="1" w:before="2" w:afterLines="1" w:after="2" w:line="360" w:lineRule="auto"/>
        <w:ind w:left="1134" w:hanging="425"/>
        <w:rPr>
          <w:rFonts w:ascii="Arial" w:hAnsi="Arial" w:cs="Arial"/>
          <w:sz w:val="22"/>
          <w:szCs w:val="22"/>
          <w:lang w:val="en-IE"/>
        </w:rPr>
      </w:pPr>
      <w:r w:rsidRPr="006875DA">
        <w:rPr>
          <w:rFonts w:ascii="Arial" w:hAnsi="Arial" w:cs="Arial"/>
          <w:sz w:val="22"/>
          <w:szCs w:val="22"/>
          <w:lang w:val="en-IE"/>
        </w:rPr>
        <w:t>to ensure adequate notification has been communicated by LSMD</w:t>
      </w:r>
    </w:p>
    <w:p w:rsidR="00425CF5" w:rsidRPr="006875DA" w:rsidRDefault="00E85886" w:rsidP="00FE7F0D">
      <w:pPr>
        <w:pStyle w:val="ListParagraph"/>
        <w:numPr>
          <w:ilvl w:val="0"/>
          <w:numId w:val="16"/>
        </w:numPr>
        <w:spacing w:beforeLines="1" w:before="2" w:afterLines="1" w:after="2" w:line="360" w:lineRule="auto"/>
        <w:ind w:left="1134" w:hanging="425"/>
        <w:rPr>
          <w:rFonts w:ascii="Arial" w:hAnsi="Arial" w:cs="Arial"/>
          <w:sz w:val="22"/>
          <w:szCs w:val="22"/>
          <w:lang w:val="en-IE"/>
        </w:rPr>
      </w:pPr>
      <w:r w:rsidRPr="006875DA">
        <w:rPr>
          <w:rFonts w:ascii="Arial" w:hAnsi="Arial" w:cs="Arial"/>
          <w:sz w:val="22"/>
          <w:szCs w:val="22"/>
          <w:lang w:val="en-IE"/>
        </w:rPr>
        <w:t>to make payment for the exam</w:t>
      </w:r>
    </w:p>
    <w:p w:rsidR="00425CF5" w:rsidRPr="006875DA" w:rsidRDefault="00E20CF9" w:rsidP="00FE7F0D">
      <w:pPr>
        <w:pStyle w:val="ListParagraph"/>
        <w:numPr>
          <w:ilvl w:val="0"/>
          <w:numId w:val="16"/>
        </w:numPr>
        <w:spacing w:beforeLines="1" w:before="2" w:afterLines="1" w:after="2" w:line="360" w:lineRule="auto"/>
        <w:ind w:left="1134" w:hanging="425"/>
        <w:rPr>
          <w:rFonts w:ascii="Arial" w:hAnsi="Arial" w:cs="Arial"/>
          <w:sz w:val="22"/>
          <w:szCs w:val="22"/>
          <w:lang w:val="en-IE"/>
        </w:rPr>
      </w:pPr>
      <w:r w:rsidRPr="006875DA">
        <w:rPr>
          <w:rFonts w:ascii="Arial" w:hAnsi="Arial" w:cs="Arial"/>
          <w:sz w:val="22"/>
          <w:szCs w:val="22"/>
          <w:lang w:val="en-IE"/>
        </w:rPr>
        <w:t xml:space="preserve">to notify the </w:t>
      </w:r>
      <w:r w:rsidRPr="006875DA">
        <w:rPr>
          <w:rFonts w:ascii="Arial" w:hAnsi="Arial" w:cs="Arial"/>
          <w:i/>
          <w:sz w:val="22"/>
          <w:szCs w:val="22"/>
          <w:lang w:val="en-IE"/>
        </w:rPr>
        <w:t>candidate</w:t>
      </w:r>
      <w:r w:rsidRPr="006875DA">
        <w:rPr>
          <w:rFonts w:ascii="Arial" w:hAnsi="Arial" w:cs="Arial"/>
          <w:sz w:val="22"/>
          <w:szCs w:val="22"/>
          <w:lang w:val="en-IE"/>
        </w:rPr>
        <w:t xml:space="preserve"> of</w:t>
      </w:r>
      <w:r w:rsidR="00E85886" w:rsidRPr="006875DA">
        <w:rPr>
          <w:rFonts w:ascii="Arial" w:hAnsi="Arial" w:cs="Arial"/>
          <w:sz w:val="22"/>
          <w:szCs w:val="22"/>
          <w:lang w:val="en-IE"/>
        </w:rPr>
        <w:t xml:space="preserve"> the exam date, time and venue</w:t>
      </w:r>
    </w:p>
    <w:p w:rsidR="00B54956" w:rsidRPr="006875DA" w:rsidRDefault="00B54956" w:rsidP="00FE7F0D">
      <w:pPr>
        <w:pStyle w:val="ListParagraph"/>
        <w:numPr>
          <w:ilvl w:val="0"/>
          <w:numId w:val="16"/>
        </w:numPr>
        <w:spacing w:beforeLines="1" w:before="2" w:afterLines="1" w:after="2" w:line="360" w:lineRule="auto"/>
        <w:ind w:left="1134" w:hanging="425"/>
        <w:rPr>
          <w:rFonts w:ascii="Arial" w:hAnsi="Arial" w:cs="Arial"/>
          <w:sz w:val="22"/>
          <w:szCs w:val="22"/>
          <w:lang w:val="en-IE"/>
        </w:rPr>
      </w:pPr>
      <w:r w:rsidRPr="006875DA">
        <w:rPr>
          <w:rFonts w:ascii="Arial" w:hAnsi="Arial" w:cs="Arial"/>
          <w:sz w:val="22"/>
          <w:szCs w:val="22"/>
          <w:lang w:val="en-IE"/>
        </w:rPr>
        <w:t xml:space="preserve">to ensure the </w:t>
      </w:r>
      <w:r w:rsidRPr="006875DA">
        <w:rPr>
          <w:rFonts w:ascii="Arial" w:hAnsi="Arial" w:cs="Arial"/>
          <w:i/>
          <w:sz w:val="22"/>
          <w:szCs w:val="22"/>
          <w:lang w:val="en-IE"/>
        </w:rPr>
        <w:t xml:space="preserve">candidate </w:t>
      </w:r>
      <w:r w:rsidRPr="006875DA">
        <w:rPr>
          <w:rFonts w:ascii="Arial" w:hAnsi="Arial" w:cs="Arial"/>
          <w:sz w:val="22"/>
          <w:szCs w:val="22"/>
          <w:lang w:val="en-IE"/>
        </w:rPr>
        <w:t xml:space="preserve">has the correct report card </w:t>
      </w:r>
      <w:r w:rsidR="00C32A79" w:rsidRPr="006875DA">
        <w:rPr>
          <w:rFonts w:ascii="Arial" w:hAnsi="Arial" w:cs="Arial"/>
          <w:sz w:val="22"/>
          <w:szCs w:val="22"/>
          <w:lang w:val="en-IE"/>
        </w:rPr>
        <w:t xml:space="preserve">at the time of the exam </w:t>
      </w:r>
      <w:r w:rsidRPr="006875DA">
        <w:rPr>
          <w:rFonts w:ascii="Arial" w:hAnsi="Arial" w:cs="Arial"/>
          <w:sz w:val="22"/>
          <w:szCs w:val="22"/>
          <w:lang w:val="en-IE"/>
        </w:rPr>
        <w:t>[13.3]</w:t>
      </w:r>
    </w:p>
    <w:p w:rsidR="00E85886" w:rsidRPr="006875DA" w:rsidRDefault="00E20CF9" w:rsidP="00FE7F0D">
      <w:pPr>
        <w:pStyle w:val="ListParagraph"/>
        <w:numPr>
          <w:ilvl w:val="0"/>
          <w:numId w:val="16"/>
        </w:numPr>
        <w:spacing w:beforeLines="1" w:before="2" w:afterLines="1" w:after="2" w:line="360" w:lineRule="auto"/>
        <w:ind w:left="1134" w:hanging="425"/>
        <w:rPr>
          <w:rFonts w:ascii="Arial" w:hAnsi="Arial" w:cs="Arial"/>
          <w:sz w:val="22"/>
          <w:szCs w:val="22"/>
          <w:lang w:val="en-IE"/>
        </w:rPr>
      </w:pPr>
      <w:r w:rsidRPr="006875DA">
        <w:rPr>
          <w:rFonts w:ascii="Arial" w:hAnsi="Arial" w:cs="Arial"/>
          <w:sz w:val="22"/>
          <w:szCs w:val="22"/>
          <w:lang w:val="en-IE"/>
        </w:rPr>
        <w:t xml:space="preserve">to receive the exam mark form/certificate and to pass them on to the </w:t>
      </w:r>
      <w:r w:rsidRPr="006875DA">
        <w:rPr>
          <w:rFonts w:ascii="Arial" w:hAnsi="Arial" w:cs="Arial"/>
          <w:i/>
          <w:sz w:val="22"/>
          <w:szCs w:val="22"/>
          <w:lang w:val="en-IE"/>
        </w:rPr>
        <w:t>candidate</w:t>
      </w:r>
    </w:p>
    <w:p w:rsidR="00FE7F0D" w:rsidRPr="006875DA" w:rsidRDefault="00FE7F0D">
      <w:pPr>
        <w:rPr>
          <w:rFonts w:ascii="Arial" w:hAnsi="Arial" w:cs="Arial"/>
          <w:sz w:val="22"/>
          <w:szCs w:val="22"/>
          <w:lang w:val="en-IE"/>
        </w:rPr>
      </w:pPr>
      <w:r w:rsidRPr="006875DA">
        <w:rPr>
          <w:rFonts w:ascii="Arial" w:hAnsi="Arial" w:cs="Arial"/>
          <w:sz w:val="22"/>
          <w:szCs w:val="22"/>
          <w:lang w:val="en-IE"/>
        </w:rPr>
        <w:br w:type="page"/>
      </w:r>
    </w:p>
    <w:p w:rsidR="00FE7F0D" w:rsidRPr="006875DA" w:rsidRDefault="00FE7F0D" w:rsidP="00FE7F0D">
      <w:pPr>
        <w:pStyle w:val="ListParagraph"/>
        <w:spacing w:beforeLines="1" w:before="2" w:afterLines="1" w:after="2" w:line="360" w:lineRule="auto"/>
        <w:ind w:left="709"/>
        <w:rPr>
          <w:rFonts w:ascii="Arial" w:hAnsi="Arial" w:cs="Arial"/>
          <w:sz w:val="22"/>
          <w:szCs w:val="22"/>
          <w:lang w:val="en-IE"/>
        </w:rPr>
      </w:pPr>
    </w:p>
    <w:p w:rsidR="00E85886" w:rsidRPr="006875DA" w:rsidRDefault="00E85886" w:rsidP="00FE7F0D">
      <w:pPr>
        <w:pStyle w:val="ListParagraph"/>
        <w:numPr>
          <w:ilvl w:val="1"/>
          <w:numId w:val="14"/>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 xml:space="preserve">LSMD sends all written communication to the </w:t>
      </w:r>
      <w:r w:rsidR="00E817A2" w:rsidRPr="006875DA">
        <w:rPr>
          <w:rFonts w:ascii="Arial" w:hAnsi="Arial" w:cs="Arial"/>
          <w:i/>
          <w:sz w:val="22"/>
          <w:szCs w:val="22"/>
          <w:lang w:val="en-IE"/>
        </w:rPr>
        <w:t>applicant</w:t>
      </w:r>
      <w:r w:rsidRPr="006875DA">
        <w:rPr>
          <w:rFonts w:ascii="Arial" w:hAnsi="Arial" w:cs="Arial"/>
          <w:i/>
          <w:sz w:val="22"/>
          <w:szCs w:val="22"/>
          <w:lang w:val="en-IE"/>
        </w:rPr>
        <w:t>,</w:t>
      </w:r>
      <w:r w:rsidR="00E817A2" w:rsidRPr="006875DA">
        <w:rPr>
          <w:rFonts w:ascii="Arial" w:hAnsi="Arial" w:cs="Arial"/>
          <w:i/>
          <w:sz w:val="22"/>
          <w:szCs w:val="22"/>
          <w:lang w:val="en-IE"/>
        </w:rPr>
        <w:t xml:space="preserve"> </w:t>
      </w:r>
      <w:r w:rsidRPr="006875DA">
        <w:rPr>
          <w:rFonts w:ascii="Arial" w:hAnsi="Arial" w:cs="Arial"/>
          <w:sz w:val="22"/>
          <w:szCs w:val="22"/>
          <w:lang w:val="en-IE"/>
        </w:rPr>
        <w:t xml:space="preserve">this includes: </w:t>
      </w:r>
    </w:p>
    <w:p w:rsidR="00E85886" w:rsidRPr="006875DA" w:rsidRDefault="00E20CF9" w:rsidP="00FE7F0D">
      <w:pPr>
        <w:pStyle w:val="ListParagraph"/>
        <w:numPr>
          <w:ilvl w:val="0"/>
          <w:numId w:val="16"/>
        </w:numPr>
        <w:spacing w:beforeLines="1" w:before="2" w:afterLines="1" w:after="2" w:line="360" w:lineRule="auto"/>
        <w:ind w:left="1134" w:hanging="425"/>
        <w:rPr>
          <w:rFonts w:ascii="Arial" w:hAnsi="Arial" w:cs="Arial"/>
          <w:sz w:val="22"/>
          <w:szCs w:val="22"/>
          <w:lang w:val="en-IE"/>
        </w:rPr>
      </w:pPr>
      <w:r w:rsidRPr="006875DA">
        <w:rPr>
          <w:rFonts w:ascii="Arial" w:hAnsi="Arial" w:cs="Arial"/>
          <w:sz w:val="22"/>
          <w:szCs w:val="22"/>
          <w:lang w:val="en-IE"/>
        </w:rPr>
        <w:t xml:space="preserve">All </w:t>
      </w:r>
      <w:r w:rsidR="00E85886" w:rsidRPr="006875DA">
        <w:rPr>
          <w:rFonts w:ascii="Arial" w:hAnsi="Arial" w:cs="Arial"/>
          <w:sz w:val="22"/>
          <w:szCs w:val="22"/>
          <w:lang w:val="en-IE"/>
        </w:rPr>
        <w:t xml:space="preserve">communication </w:t>
      </w:r>
      <w:r w:rsidRPr="006875DA">
        <w:rPr>
          <w:rFonts w:ascii="Arial" w:hAnsi="Arial" w:cs="Arial"/>
          <w:sz w:val="22"/>
          <w:szCs w:val="22"/>
          <w:lang w:val="en-IE"/>
        </w:rPr>
        <w:t>relating</w:t>
      </w:r>
      <w:r w:rsidR="00E85886" w:rsidRPr="006875DA">
        <w:rPr>
          <w:rFonts w:ascii="Arial" w:hAnsi="Arial" w:cs="Arial"/>
          <w:sz w:val="22"/>
          <w:szCs w:val="22"/>
          <w:lang w:val="en-IE"/>
        </w:rPr>
        <w:t xml:space="preserve"> to the acceptance of an entry</w:t>
      </w:r>
    </w:p>
    <w:p w:rsidR="00E85886" w:rsidRPr="006875DA" w:rsidRDefault="00C32A79" w:rsidP="00FE7F0D">
      <w:pPr>
        <w:pStyle w:val="ListParagraph"/>
        <w:numPr>
          <w:ilvl w:val="0"/>
          <w:numId w:val="16"/>
        </w:numPr>
        <w:spacing w:beforeLines="1" w:before="2" w:afterLines="1" w:after="2" w:line="360" w:lineRule="auto"/>
        <w:ind w:left="1134" w:hanging="425"/>
        <w:rPr>
          <w:rFonts w:ascii="Arial" w:hAnsi="Arial" w:cs="Arial"/>
          <w:sz w:val="22"/>
          <w:szCs w:val="22"/>
          <w:lang w:val="en-IE"/>
        </w:rPr>
      </w:pPr>
      <w:r w:rsidRPr="006875DA">
        <w:rPr>
          <w:rFonts w:ascii="Arial" w:hAnsi="Arial" w:cs="Arial"/>
          <w:sz w:val="22"/>
          <w:szCs w:val="22"/>
          <w:lang w:val="en-IE"/>
        </w:rPr>
        <w:t>P</w:t>
      </w:r>
      <w:r w:rsidR="00E817A2" w:rsidRPr="006875DA">
        <w:rPr>
          <w:rFonts w:ascii="Arial" w:hAnsi="Arial" w:cs="Arial"/>
          <w:sz w:val="22"/>
          <w:szCs w:val="22"/>
          <w:lang w:val="en-IE"/>
        </w:rPr>
        <w:t>ayment</w:t>
      </w:r>
      <w:r w:rsidRPr="006875DA">
        <w:rPr>
          <w:rFonts w:ascii="Arial" w:hAnsi="Arial" w:cs="Arial"/>
          <w:sz w:val="22"/>
          <w:szCs w:val="22"/>
          <w:lang w:val="en-IE"/>
        </w:rPr>
        <w:t xml:space="preserve"> information</w:t>
      </w:r>
    </w:p>
    <w:p w:rsidR="00E85886" w:rsidRPr="006875DA" w:rsidRDefault="00E20CF9" w:rsidP="00FE7F0D">
      <w:pPr>
        <w:pStyle w:val="ListParagraph"/>
        <w:numPr>
          <w:ilvl w:val="0"/>
          <w:numId w:val="16"/>
        </w:numPr>
        <w:spacing w:beforeLines="1" w:before="2" w:afterLines="1" w:after="2" w:line="360" w:lineRule="auto"/>
        <w:ind w:left="1134" w:hanging="425"/>
        <w:rPr>
          <w:rFonts w:ascii="Arial" w:hAnsi="Arial" w:cs="Arial"/>
          <w:sz w:val="22"/>
          <w:szCs w:val="22"/>
          <w:lang w:val="en-IE"/>
        </w:rPr>
      </w:pPr>
      <w:r w:rsidRPr="006875DA">
        <w:rPr>
          <w:rFonts w:ascii="Arial" w:hAnsi="Arial" w:cs="Arial"/>
          <w:sz w:val="22"/>
          <w:szCs w:val="22"/>
          <w:lang w:val="en-IE"/>
        </w:rPr>
        <w:t>the appoi</w:t>
      </w:r>
      <w:r w:rsidR="00E85886" w:rsidRPr="006875DA">
        <w:rPr>
          <w:rFonts w:ascii="Arial" w:hAnsi="Arial" w:cs="Arial"/>
          <w:sz w:val="22"/>
          <w:szCs w:val="22"/>
          <w:lang w:val="en-IE"/>
        </w:rPr>
        <w:t xml:space="preserve">ntment allocated </w:t>
      </w:r>
    </w:p>
    <w:p w:rsidR="00DF5643" w:rsidRPr="006875DA" w:rsidRDefault="00E817A2" w:rsidP="00FE7F0D">
      <w:pPr>
        <w:pStyle w:val="ListParagraph"/>
        <w:numPr>
          <w:ilvl w:val="0"/>
          <w:numId w:val="16"/>
        </w:numPr>
        <w:spacing w:beforeLines="1" w:before="2" w:afterLines="1" w:after="2" w:line="360" w:lineRule="auto"/>
        <w:ind w:left="1134" w:hanging="425"/>
        <w:rPr>
          <w:rFonts w:ascii="Arial" w:hAnsi="Arial" w:cs="Arial"/>
          <w:sz w:val="22"/>
          <w:szCs w:val="22"/>
          <w:lang w:val="en-IE"/>
        </w:rPr>
      </w:pPr>
      <w:r w:rsidRPr="006875DA">
        <w:rPr>
          <w:rFonts w:ascii="Arial" w:hAnsi="Arial" w:cs="Arial"/>
          <w:sz w:val="22"/>
          <w:szCs w:val="22"/>
          <w:lang w:val="en-IE"/>
        </w:rPr>
        <w:t>the result</w:t>
      </w:r>
    </w:p>
    <w:p w:rsidR="00FE7F0D" w:rsidRPr="006875DA" w:rsidRDefault="00FE7F0D" w:rsidP="00FE7F0D">
      <w:pPr>
        <w:pStyle w:val="ListParagraph"/>
        <w:spacing w:beforeLines="1" w:before="2" w:afterLines="1" w:after="2" w:line="360" w:lineRule="auto"/>
        <w:ind w:left="1134"/>
        <w:rPr>
          <w:rFonts w:ascii="Arial" w:hAnsi="Arial" w:cs="Arial"/>
          <w:sz w:val="22"/>
          <w:szCs w:val="22"/>
          <w:lang w:val="en-IE"/>
        </w:rPr>
      </w:pPr>
    </w:p>
    <w:p w:rsidR="00720FE2" w:rsidRPr="006875DA" w:rsidRDefault="00E20CF9" w:rsidP="00FE7F0D">
      <w:pPr>
        <w:pStyle w:val="ListParagraph"/>
        <w:numPr>
          <w:ilvl w:val="1"/>
          <w:numId w:val="14"/>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 xml:space="preserve">Responsibility for an entry cannot be transferred to another party without the </w:t>
      </w:r>
      <w:r w:rsidR="00DF5643" w:rsidRPr="006875DA">
        <w:rPr>
          <w:rFonts w:ascii="Arial" w:hAnsi="Arial" w:cs="Arial"/>
          <w:i/>
          <w:sz w:val="22"/>
          <w:szCs w:val="22"/>
          <w:lang w:val="en-IE"/>
        </w:rPr>
        <w:t>a</w:t>
      </w:r>
      <w:r w:rsidR="00ED2BFC" w:rsidRPr="006875DA">
        <w:rPr>
          <w:rFonts w:ascii="Arial" w:hAnsi="Arial" w:cs="Arial"/>
          <w:i/>
          <w:sz w:val="22"/>
          <w:szCs w:val="22"/>
          <w:lang w:val="en-IE"/>
        </w:rPr>
        <w:t>pplicant</w:t>
      </w:r>
      <w:r w:rsidRPr="006875DA">
        <w:rPr>
          <w:rFonts w:ascii="Arial" w:hAnsi="Arial" w:cs="Arial"/>
          <w:i/>
          <w:sz w:val="22"/>
          <w:szCs w:val="22"/>
          <w:lang w:val="en-IE"/>
        </w:rPr>
        <w:t xml:space="preserve">’s </w:t>
      </w:r>
      <w:r w:rsidRPr="006875DA">
        <w:rPr>
          <w:rFonts w:ascii="Arial" w:hAnsi="Arial" w:cs="Arial"/>
          <w:sz w:val="22"/>
          <w:szCs w:val="22"/>
          <w:lang w:val="en-IE"/>
        </w:rPr>
        <w:t>written consent.</w:t>
      </w:r>
      <w:r w:rsidR="00DF5643" w:rsidRPr="006875DA">
        <w:rPr>
          <w:rFonts w:ascii="Arial" w:hAnsi="Arial" w:cs="Arial"/>
          <w:sz w:val="22"/>
          <w:szCs w:val="22"/>
          <w:lang w:val="en-IE"/>
        </w:rPr>
        <w:t xml:space="preserve"> </w:t>
      </w:r>
      <w:r w:rsidRPr="006875DA">
        <w:rPr>
          <w:rFonts w:ascii="Arial" w:hAnsi="Arial" w:cs="Arial"/>
          <w:sz w:val="22"/>
          <w:szCs w:val="22"/>
          <w:lang w:val="en-IE"/>
        </w:rPr>
        <w:t xml:space="preserve"> While the </w:t>
      </w:r>
      <w:r w:rsidR="00DF5643" w:rsidRPr="006875DA">
        <w:rPr>
          <w:rFonts w:ascii="Arial" w:hAnsi="Arial" w:cs="Arial"/>
          <w:i/>
          <w:sz w:val="22"/>
          <w:szCs w:val="22"/>
          <w:lang w:val="en-IE"/>
        </w:rPr>
        <w:t>a</w:t>
      </w:r>
      <w:r w:rsidR="00ED2BFC" w:rsidRPr="006875DA">
        <w:rPr>
          <w:rFonts w:ascii="Arial" w:hAnsi="Arial" w:cs="Arial"/>
          <w:i/>
          <w:sz w:val="22"/>
          <w:szCs w:val="22"/>
          <w:lang w:val="en-IE"/>
        </w:rPr>
        <w:t>pplicant</w:t>
      </w:r>
      <w:r w:rsidRPr="006875DA">
        <w:rPr>
          <w:rFonts w:ascii="Arial" w:hAnsi="Arial" w:cs="Arial"/>
          <w:i/>
          <w:sz w:val="22"/>
          <w:szCs w:val="22"/>
          <w:lang w:val="en-IE"/>
        </w:rPr>
        <w:t xml:space="preserve"> </w:t>
      </w:r>
      <w:r w:rsidRPr="006875DA">
        <w:rPr>
          <w:rFonts w:ascii="Arial" w:hAnsi="Arial" w:cs="Arial"/>
          <w:sz w:val="22"/>
          <w:szCs w:val="22"/>
          <w:lang w:val="en-IE"/>
        </w:rPr>
        <w:t xml:space="preserve">remains </w:t>
      </w:r>
      <w:r w:rsidR="00433B7F" w:rsidRPr="006875DA">
        <w:rPr>
          <w:rFonts w:ascii="Arial" w:hAnsi="Arial" w:cs="Arial"/>
          <w:sz w:val="22"/>
          <w:szCs w:val="22"/>
          <w:lang w:val="en-IE"/>
        </w:rPr>
        <w:t>LSMD</w:t>
      </w:r>
      <w:r w:rsidRPr="006875DA">
        <w:rPr>
          <w:rFonts w:ascii="Arial" w:hAnsi="Arial" w:cs="Arial"/>
          <w:sz w:val="22"/>
          <w:szCs w:val="22"/>
          <w:lang w:val="en-IE"/>
        </w:rPr>
        <w:t xml:space="preserve">’s principal point of contact in all matters, </w:t>
      </w:r>
      <w:r w:rsidR="00433B7F" w:rsidRPr="006875DA">
        <w:rPr>
          <w:rFonts w:ascii="Arial" w:hAnsi="Arial" w:cs="Arial"/>
          <w:sz w:val="22"/>
          <w:szCs w:val="22"/>
          <w:lang w:val="en-IE"/>
        </w:rPr>
        <w:t>LSMD</w:t>
      </w:r>
      <w:r w:rsidRPr="006875DA">
        <w:rPr>
          <w:rFonts w:ascii="Arial" w:hAnsi="Arial" w:cs="Arial"/>
          <w:sz w:val="22"/>
          <w:szCs w:val="22"/>
          <w:lang w:val="en-IE"/>
        </w:rPr>
        <w:t xml:space="preserve"> reserves the right to share information regarding an exam with another party in response to a valid enquiry.</w:t>
      </w:r>
      <w:r w:rsidR="00DF5643" w:rsidRPr="006875DA">
        <w:rPr>
          <w:rFonts w:ascii="Arial" w:hAnsi="Arial" w:cs="Arial"/>
          <w:sz w:val="22"/>
          <w:szCs w:val="22"/>
          <w:lang w:val="en-IE"/>
        </w:rPr>
        <w:t xml:space="preserve"> </w:t>
      </w:r>
      <w:r w:rsidRPr="006875DA">
        <w:rPr>
          <w:rFonts w:ascii="Arial" w:hAnsi="Arial" w:cs="Arial"/>
          <w:sz w:val="22"/>
          <w:szCs w:val="22"/>
          <w:lang w:val="en-IE"/>
        </w:rPr>
        <w:t xml:space="preserve"> </w:t>
      </w:r>
      <w:r w:rsidR="00DF5643" w:rsidRPr="006875DA">
        <w:rPr>
          <w:rFonts w:ascii="Arial" w:hAnsi="Arial" w:cs="Arial"/>
          <w:sz w:val="22"/>
          <w:szCs w:val="22"/>
          <w:lang w:val="en-IE"/>
        </w:rPr>
        <w:t xml:space="preserve">This might occur when a </w:t>
      </w:r>
      <w:r w:rsidR="00DF5643" w:rsidRPr="006875DA">
        <w:rPr>
          <w:rFonts w:ascii="Arial" w:hAnsi="Arial" w:cs="Arial"/>
          <w:i/>
          <w:sz w:val="22"/>
          <w:szCs w:val="22"/>
          <w:lang w:val="en-IE"/>
        </w:rPr>
        <w:t>candidate</w:t>
      </w:r>
      <w:r w:rsidR="00DF5643" w:rsidRPr="006875DA">
        <w:rPr>
          <w:rFonts w:ascii="Arial" w:hAnsi="Arial" w:cs="Arial"/>
          <w:sz w:val="22"/>
          <w:szCs w:val="22"/>
          <w:lang w:val="en-IE"/>
        </w:rPr>
        <w:t xml:space="preserve"> appoints a new </w:t>
      </w:r>
      <w:r w:rsidR="00DF5643" w:rsidRPr="006875DA">
        <w:rPr>
          <w:rFonts w:ascii="Arial" w:hAnsi="Arial" w:cs="Arial"/>
          <w:i/>
          <w:sz w:val="22"/>
          <w:szCs w:val="22"/>
          <w:lang w:val="en-IE"/>
        </w:rPr>
        <w:t>applicant</w:t>
      </w:r>
      <w:r w:rsidR="0004799E" w:rsidRPr="006875DA">
        <w:rPr>
          <w:rFonts w:ascii="Arial" w:hAnsi="Arial" w:cs="Arial"/>
          <w:i/>
          <w:sz w:val="22"/>
          <w:szCs w:val="22"/>
          <w:lang w:val="en-IE"/>
        </w:rPr>
        <w:t xml:space="preserve"> </w:t>
      </w:r>
      <w:r w:rsidR="0004799E" w:rsidRPr="006875DA">
        <w:rPr>
          <w:rFonts w:ascii="Arial" w:hAnsi="Arial" w:cs="Arial"/>
          <w:sz w:val="22"/>
          <w:szCs w:val="22"/>
          <w:lang w:val="en-IE"/>
        </w:rPr>
        <w:t>who would need to be briefed on examination arrangements</w:t>
      </w:r>
      <w:r w:rsidR="00DF5643" w:rsidRPr="006875DA">
        <w:rPr>
          <w:rFonts w:ascii="Arial" w:hAnsi="Arial" w:cs="Arial"/>
          <w:sz w:val="22"/>
          <w:szCs w:val="22"/>
          <w:lang w:val="en-IE"/>
        </w:rPr>
        <w:t>.</w:t>
      </w:r>
    </w:p>
    <w:p w:rsidR="00FE7F0D" w:rsidRPr="006875DA" w:rsidRDefault="00FE7F0D" w:rsidP="00FE7F0D">
      <w:pPr>
        <w:pStyle w:val="ListParagraph"/>
        <w:spacing w:beforeLines="1" w:before="2" w:afterLines="1" w:after="2" w:line="360" w:lineRule="auto"/>
        <w:ind w:left="709"/>
        <w:rPr>
          <w:rFonts w:ascii="Arial" w:hAnsi="Arial" w:cs="Arial"/>
          <w:sz w:val="22"/>
          <w:szCs w:val="22"/>
          <w:lang w:val="en-IE"/>
        </w:rPr>
      </w:pPr>
    </w:p>
    <w:p w:rsidR="00F85D1A" w:rsidRPr="006875DA" w:rsidRDefault="00433B7F" w:rsidP="00FE7F0D">
      <w:pPr>
        <w:pStyle w:val="ListParagraph"/>
        <w:numPr>
          <w:ilvl w:val="1"/>
          <w:numId w:val="14"/>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LSMD</w:t>
      </w:r>
      <w:r w:rsidR="00E20CF9" w:rsidRPr="006875DA">
        <w:rPr>
          <w:rFonts w:ascii="Arial" w:hAnsi="Arial" w:cs="Arial"/>
          <w:sz w:val="22"/>
          <w:szCs w:val="22"/>
          <w:lang w:val="en-IE"/>
        </w:rPr>
        <w:t xml:space="preserve"> </w:t>
      </w:r>
      <w:r w:rsidR="00DF5643" w:rsidRPr="006875DA">
        <w:rPr>
          <w:rFonts w:ascii="Arial" w:hAnsi="Arial" w:cs="Arial"/>
          <w:sz w:val="22"/>
          <w:szCs w:val="22"/>
          <w:lang w:val="en-IE"/>
        </w:rPr>
        <w:t xml:space="preserve">does not act as an intermediary </w:t>
      </w:r>
      <w:r w:rsidR="00E20CF9" w:rsidRPr="006875DA">
        <w:rPr>
          <w:rFonts w:ascii="Arial" w:hAnsi="Arial" w:cs="Arial"/>
          <w:sz w:val="22"/>
          <w:szCs w:val="22"/>
          <w:lang w:val="en-IE"/>
        </w:rPr>
        <w:t xml:space="preserve">between an </w:t>
      </w:r>
      <w:r w:rsidR="00DF5643" w:rsidRPr="006875DA">
        <w:rPr>
          <w:rFonts w:ascii="Arial" w:hAnsi="Arial" w:cs="Arial"/>
          <w:i/>
          <w:sz w:val="22"/>
          <w:szCs w:val="22"/>
          <w:lang w:val="en-IE"/>
        </w:rPr>
        <w:t>a</w:t>
      </w:r>
      <w:r w:rsidR="00ED2BFC" w:rsidRPr="006875DA">
        <w:rPr>
          <w:rFonts w:ascii="Arial" w:hAnsi="Arial" w:cs="Arial"/>
          <w:i/>
          <w:sz w:val="22"/>
          <w:szCs w:val="22"/>
          <w:lang w:val="en-IE"/>
        </w:rPr>
        <w:t>pplicant</w:t>
      </w:r>
      <w:r w:rsidR="00E20CF9" w:rsidRPr="006875DA">
        <w:rPr>
          <w:rFonts w:ascii="Arial" w:hAnsi="Arial" w:cs="Arial"/>
          <w:i/>
          <w:sz w:val="22"/>
          <w:szCs w:val="22"/>
          <w:lang w:val="en-IE"/>
        </w:rPr>
        <w:t xml:space="preserve"> </w:t>
      </w:r>
      <w:r w:rsidR="00E20CF9" w:rsidRPr="006875DA">
        <w:rPr>
          <w:rFonts w:ascii="Arial" w:hAnsi="Arial" w:cs="Arial"/>
          <w:sz w:val="22"/>
          <w:szCs w:val="22"/>
          <w:lang w:val="en-IE"/>
        </w:rPr>
        <w:t xml:space="preserve">and the </w:t>
      </w:r>
      <w:r w:rsidR="00E20CF9" w:rsidRPr="006875DA">
        <w:rPr>
          <w:rFonts w:ascii="Arial" w:hAnsi="Arial" w:cs="Arial"/>
          <w:i/>
          <w:sz w:val="22"/>
          <w:szCs w:val="22"/>
          <w:lang w:val="en-IE"/>
        </w:rPr>
        <w:t>candidate</w:t>
      </w:r>
      <w:r w:rsidR="00E20CF9" w:rsidRPr="006875DA">
        <w:rPr>
          <w:rFonts w:ascii="Arial" w:hAnsi="Arial" w:cs="Arial"/>
          <w:sz w:val="22"/>
          <w:szCs w:val="22"/>
          <w:lang w:val="en-IE"/>
        </w:rPr>
        <w:t xml:space="preserve"> on whose behalf the entry has been submitted (or the parent/guardian).</w:t>
      </w:r>
    </w:p>
    <w:p w:rsidR="00F85D1A" w:rsidRPr="006875DA" w:rsidRDefault="00DF5643" w:rsidP="00FE7F0D">
      <w:pPr>
        <w:pStyle w:val="Heading1"/>
        <w:numPr>
          <w:ilvl w:val="0"/>
          <w:numId w:val="14"/>
        </w:numPr>
        <w:spacing w:line="360" w:lineRule="auto"/>
        <w:ind w:hanging="720"/>
        <w:rPr>
          <w:rFonts w:ascii="Arial" w:hAnsi="Arial" w:cs="Arial"/>
          <w:lang w:val="en-IE"/>
        </w:rPr>
      </w:pPr>
      <w:bookmarkStart w:id="6" w:name="_Toc357763881"/>
      <w:r w:rsidRPr="006875DA">
        <w:rPr>
          <w:rFonts w:ascii="Arial" w:hAnsi="Arial" w:cs="Arial"/>
          <w:lang w:val="en-IE"/>
        </w:rPr>
        <w:t>Communication with LSMD</w:t>
      </w:r>
      <w:bookmarkEnd w:id="6"/>
    </w:p>
    <w:p w:rsidR="00863E7C" w:rsidRPr="006875DA" w:rsidRDefault="00E20CF9" w:rsidP="00FE7F0D">
      <w:pPr>
        <w:pStyle w:val="ListParagraph"/>
        <w:numPr>
          <w:ilvl w:val="1"/>
          <w:numId w:val="14"/>
        </w:numPr>
        <w:spacing w:beforeLines="1" w:before="2" w:afterLines="1" w:after="2" w:line="360" w:lineRule="auto"/>
        <w:ind w:hanging="720"/>
        <w:rPr>
          <w:rFonts w:ascii="Arial" w:hAnsi="Arial" w:cs="Arial"/>
          <w:sz w:val="22"/>
          <w:szCs w:val="22"/>
          <w:lang w:val="en-IE"/>
        </w:rPr>
      </w:pPr>
      <w:r w:rsidRPr="006875DA">
        <w:rPr>
          <w:rFonts w:ascii="Arial" w:hAnsi="Arial" w:cs="Arial"/>
          <w:sz w:val="22"/>
          <w:szCs w:val="22"/>
          <w:lang w:val="en-IE"/>
        </w:rPr>
        <w:t>E</w:t>
      </w:r>
      <w:r w:rsidR="0004799E" w:rsidRPr="006875DA">
        <w:rPr>
          <w:rFonts w:ascii="Arial" w:hAnsi="Arial" w:cs="Arial"/>
          <w:sz w:val="22"/>
          <w:szCs w:val="22"/>
          <w:lang w:val="en-IE"/>
        </w:rPr>
        <w:t>xamination entries</w:t>
      </w:r>
      <w:r w:rsidRPr="006875DA">
        <w:rPr>
          <w:rFonts w:ascii="Arial" w:hAnsi="Arial" w:cs="Arial"/>
          <w:sz w:val="22"/>
          <w:szCs w:val="22"/>
          <w:lang w:val="en-IE"/>
        </w:rPr>
        <w:t xml:space="preserve"> </w:t>
      </w:r>
      <w:r w:rsidR="0004799E" w:rsidRPr="006875DA">
        <w:rPr>
          <w:rFonts w:ascii="Arial" w:hAnsi="Arial" w:cs="Arial"/>
          <w:sz w:val="22"/>
          <w:szCs w:val="22"/>
          <w:lang w:val="en-IE"/>
        </w:rPr>
        <w:t>shall</w:t>
      </w:r>
      <w:r w:rsidRPr="006875DA">
        <w:rPr>
          <w:rFonts w:ascii="Arial" w:hAnsi="Arial" w:cs="Arial"/>
          <w:sz w:val="22"/>
          <w:szCs w:val="22"/>
          <w:lang w:val="en-IE"/>
        </w:rPr>
        <w:t xml:space="preserve"> be submitted by the </w:t>
      </w:r>
      <w:r w:rsidR="0004799E" w:rsidRPr="006875DA">
        <w:rPr>
          <w:rFonts w:ascii="Arial" w:hAnsi="Arial" w:cs="Arial"/>
          <w:i/>
          <w:sz w:val="22"/>
          <w:szCs w:val="22"/>
          <w:lang w:val="en-IE"/>
        </w:rPr>
        <w:t>a</w:t>
      </w:r>
      <w:r w:rsidR="00ED2BFC" w:rsidRPr="006875DA">
        <w:rPr>
          <w:rFonts w:ascii="Arial" w:hAnsi="Arial" w:cs="Arial"/>
          <w:i/>
          <w:sz w:val="22"/>
          <w:szCs w:val="22"/>
          <w:lang w:val="en-IE"/>
        </w:rPr>
        <w:t>pplicant</w:t>
      </w:r>
      <w:r w:rsidRPr="006875DA">
        <w:rPr>
          <w:rFonts w:ascii="Arial" w:hAnsi="Arial" w:cs="Arial"/>
          <w:sz w:val="22"/>
          <w:szCs w:val="22"/>
          <w:lang w:val="en-IE"/>
        </w:rPr>
        <w:t xml:space="preserve"> by the </w:t>
      </w:r>
      <w:hyperlink r:id="rId12" w:history="1">
        <w:r w:rsidRPr="006875DA">
          <w:rPr>
            <w:rFonts w:ascii="Arial" w:hAnsi="Arial" w:cs="Arial"/>
            <w:sz w:val="22"/>
            <w:szCs w:val="22"/>
            <w:lang w:val="en-IE"/>
          </w:rPr>
          <w:t>published closing date</w:t>
        </w:r>
      </w:hyperlink>
      <w:r w:rsidRPr="006875DA">
        <w:rPr>
          <w:rFonts w:ascii="Arial" w:hAnsi="Arial" w:cs="Arial"/>
          <w:sz w:val="22"/>
          <w:szCs w:val="22"/>
          <w:lang w:val="en-IE"/>
        </w:rPr>
        <w:t>, using either the online entry form o</w:t>
      </w:r>
      <w:r w:rsidR="001C0E3A" w:rsidRPr="006875DA">
        <w:rPr>
          <w:rFonts w:ascii="Arial" w:hAnsi="Arial" w:cs="Arial"/>
          <w:sz w:val="22"/>
          <w:szCs w:val="22"/>
          <w:lang w:val="en-IE"/>
        </w:rPr>
        <w:t>r (by post) a paper entry form, e-mail, or fax</w:t>
      </w:r>
      <w:r w:rsidR="0004799E" w:rsidRPr="006875DA">
        <w:rPr>
          <w:rFonts w:ascii="Arial" w:hAnsi="Arial" w:cs="Arial"/>
          <w:sz w:val="22"/>
          <w:szCs w:val="22"/>
          <w:lang w:val="en-IE"/>
        </w:rPr>
        <w:t xml:space="preserve"> (</w:t>
      </w:r>
      <w:r w:rsidR="00535CBD" w:rsidRPr="006875DA">
        <w:rPr>
          <w:rFonts w:ascii="Arial" w:hAnsi="Arial" w:cs="Arial"/>
          <w:sz w:val="22"/>
          <w:szCs w:val="22"/>
          <w:lang w:val="en-IE"/>
        </w:rPr>
        <w:t>this</w:t>
      </w:r>
      <w:r w:rsidR="0004799E" w:rsidRPr="006875DA">
        <w:rPr>
          <w:rFonts w:ascii="Arial" w:hAnsi="Arial" w:cs="Arial"/>
          <w:sz w:val="22"/>
          <w:szCs w:val="22"/>
          <w:lang w:val="en-IE"/>
        </w:rPr>
        <w:t xml:space="preserve"> f</w:t>
      </w:r>
      <w:r w:rsidR="00535CBD" w:rsidRPr="006875DA">
        <w:rPr>
          <w:rFonts w:ascii="Arial" w:hAnsi="Arial" w:cs="Arial"/>
          <w:sz w:val="22"/>
          <w:szCs w:val="22"/>
          <w:lang w:val="en-IE"/>
        </w:rPr>
        <w:t>orm is available in the Teacher</w:t>
      </w:r>
      <w:r w:rsidR="00863E7C" w:rsidRPr="006875DA">
        <w:rPr>
          <w:rFonts w:ascii="Arial" w:hAnsi="Arial" w:cs="Arial"/>
          <w:sz w:val="22"/>
          <w:szCs w:val="22"/>
          <w:lang w:val="en-IE"/>
        </w:rPr>
        <w:t>s</w:t>
      </w:r>
      <w:r w:rsidR="00FE7F0D" w:rsidRPr="006875DA">
        <w:rPr>
          <w:rFonts w:ascii="Arial" w:hAnsi="Arial" w:cs="Arial"/>
          <w:sz w:val="22"/>
          <w:szCs w:val="22"/>
          <w:lang w:val="en-IE"/>
        </w:rPr>
        <w:t>’</w:t>
      </w:r>
      <w:r w:rsidR="00C32A79" w:rsidRPr="006875DA">
        <w:rPr>
          <w:rFonts w:ascii="Arial" w:hAnsi="Arial" w:cs="Arial"/>
          <w:sz w:val="22"/>
          <w:szCs w:val="22"/>
          <w:lang w:val="en-IE"/>
        </w:rPr>
        <w:t xml:space="preserve"> Information Pack, a copy of wh</w:t>
      </w:r>
      <w:r w:rsidR="000F2E22" w:rsidRPr="006875DA">
        <w:rPr>
          <w:rFonts w:ascii="Arial" w:hAnsi="Arial" w:cs="Arial"/>
          <w:sz w:val="22"/>
          <w:szCs w:val="22"/>
          <w:lang w:val="en-IE"/>
        </w:rPr>
        <w:t xml:space="preserve">ich is available at </w:t>
      </w:r>
      <w:hyperlink r:id="rId13" w:history="1">
        <w:r w:rsidR="000F2E22" w:rsidRPr="006875DA">
          <w:rPr>
            <w:rStyle w:val="Hyperlink"/>
            <w:rFonts w:ascii="Arial" w:hAnsi="Arial" w:cs="Arial"/>
            <w:lang w:val="en-IE"/>
          </w:rPr>
          <w:t>http://www.gcd.ie/examinations-2/</w:t>
        </w:r>
      </w:hyperlink>
      <w:r w:rsidR="000F2E22" w:rsidRPr="006875DA">
        <w:rPr>
          <w:rFonts w:ascii="Arial" w:hAnsi="Arial" w:cs="Arial"/>
          <w:sz w:val="22"/>
          <w:szCs w:val="22"/>
          <w:lang w:val="en-IE"/>
        </w:rPr>
        <w:t>Teachers</w:t>
      </w:r>
      <w:r w:rsidR="00FE7F0D" w:rsidRPr="006875DA">
        <w:rPr>
          <w:rFonts w:ascii="Arial" w:hAnsi="Arial" w:cs="Arial"/>
          <w:sz w:val="22"/>
          <w:szCs w:val="22"/>
          <w:lang w:val="en-IE"/>
        </w:rPr>
        <w:t>’</w:t>
      </w:r>
      <w:r w:rsidR="000F2E22" w:rsidRPr="006875DA">
        <w:rPr>
          <w:rFonts w:ascii="Arial" w:hAnsi="Arial" w:cs="Arial"/>
          <w:sz w:val="22"/>
          <w:szCs w:val="22"/>
          <w:lang w:val="en-IE"/>
        </w:rPr>
        <w:t xml:space="preserve"> Information Pack.</w:t>
      </w:r>
      <w:r w:rsidR="00863E7C" w:rsidRPr="006875DA">
        <w:rPr>
          <w:rFonts w:ascii="Arial" w:hAnsi="Arial" w:cs="Arial"/>
          <w:sz w:val="22"/>
          <w:szCs w:val="22"/>
          <w:lang w:val="en-IE"/>
        </w:rPr>
        <w:t xml:space="preserve"> </w:t>
      </w:r>
    </w:p>
    <w:p w:rsidR="00FE7F0D" w:rsidRPr="006875DA" w:rsidRDefault="00FE7F0D" w:rsidP="00FE7F0D">
      <w:pPr>
        <w:pStyle w:val="ListParagraph"/>
        <w:spacing w:beforeLines="1" w:before="2" w:afterLines="1" w:after="2" w:line="360" w:lineRule="auto"/>
        <w:rPr>
          <w:rFonts w:ascii="Arial" w:hAnsi="Arial" w:cs="Arial"/>
          <w:sz w:val="22"/>
          <w:szCs w:val="22"/>
          <w:lang w:val="en-IE"/>
        </w:rPr>
      </w:pPr>
    </w:p>
    <w:p w:rsidR="00E20CF9" w:rsidRPr="006875DA" w:rsidRDefault="00E20CF9" w:rsidP="00FE7F0D">
      <w:pPr>
        <w:pStyle w:val="ListParagraph"/>
        <w:numPr>
          <w:ilvl w:val="1"/>
          <w:numId w:val="14"/>
        </w:numPr>
        <w:spacing w:beforeLines="1" w:before="2" w:afterLines="1" w:after="2" w:line="360" w:lineRule="auto"/>
        <w:ind w:hanging="720"/>
        <w:rPr>
          <w:rFonts w:ascii="Arial" w:hAnsi="Arial" w:cs="Arial"/>
          <w:sz w:val="22"/>
          <w:szCs w:val="22"/>
          <w:lang w:val="en-IE"/>
        </w:rPr>
      </w:pPr>
      <w:r w:rsidRPr="006875DA">
        <w:rPr>
          <w:rFonts w:ascii="Arial" w:hAnsi="Arial" w:cs="Arial"/>
          <w:sz w:val="22"/>
          <w:szCs w:val="22"/>
          <w:lang w:val="en-IE"/>
        </w:rPr>
        <w:t xml:space="preserve">Postal entry must be made using the </w:t>
      </w:r>
      <w:hyperlink r:id="rId14" w:history="1">
        <w:r w:rsidRPr="006875DA">
          <w:rPr>
            <w:rFonts w:ascii="Arial" w:hAnsi="Arial" w:cs="Arial"/>
            <w:sz w:val="22"/>
            <w:szCs w:val="22"/>
            <w:lang w:val="en-IE"/>
          </w:rPr>
          <w:t>current paper entry form</w:t>
        </w:r>
      </w:hyperlink>
      <w:r w:rsidRPr="006875DA">
        <w:rPr>
          <w:rFonts w:ascii="Arial" w:hAnsi="Arial" w:cs="Arial"/>
          <w:sz w:val="22"/>
          <w:szCs w:val="22"/>
          <w:lang w:val="en-IE"/>
        </w:rPr>
        <w:t>.</w:t>
      </w:r>
    </w:p>
    <w:p w:rsidR="00FE7F0D" w:rsidRPr="006875DA" w:rsidRDefault="00FE7F0D" w:rsidP="00FE7F0D">
      <w:pPr>
        <w:spacing w:beforeLines="1" w:before="2" w:afterLines="1" w:after="2" w:line="360" w:lineRule="auto"/>
        <w:rPr>
          <w:rFonts w:ascii="Arial" w:hAnsi="Arial" w:cs="Arial"/>
          <w:sz w:val="22"/>
          <w:szCs w:val="22"/>
          <w:lang w:val="en-IE"/>
        </w:rPr>
      </w:pPr>
    </w:p>
    <w:p w:rsidR="00E20CF9" w:rsidRPr="006875DA" w:rsidRDefault="00E20CF9" w:rsidP="00FE7F0D">
      <w:pPr>
        <w:pStyle w:val="ListParagraph"/>
        <w:numPr>
          <w:ilvl w:val="1"/>
          <w:numId w:val="14"/>
        </w:numPr>
        <w:spacing w:beforeLines="1" w:before="2" w:afterLines="1" w:after="2" w:line="360" w:lineRule="auto"/>
        <w:ind w:hanging="720"/>
        <w:rPr>
          <w:rFonts w:ascii="Arial" w:hAnsi="Arial" w:cs="Arial"/>
          <w:sz w:val="22"/>
          <w:szCs w:val="22"/>
          <w:lang w:val="en-IE"/>
        </w:rPr>
      </w:pPr>
      <w:r w:rsidRPr="006875DA">
        <w:rPr>
          <w:rFonts w:ascii="Arial" w:hAnsi="Arial" w:cs="Arial"/>
          <w:sz w:val="22"/>
          <w:szCs w:val="22"/>
          <w:lang w:val="en-IE"/>
        </w:rPr>
        <w:t xml:space="preserve">Entries can be accepted by </w:t>
      </w:r>
      <w:r w:rsidR="00433B7F" w:rsidRPr="006875DA">
        <w:rPr>
          <w:rFonts w:ascii="Arial" w:hAnsi="Arial" w:cs="Arial"/>
          <w:sz w:val="22"/>
          <w:szCs w:val="22"/>
          <w:lang w:val="en-IE"/>
        </w:rPr>
        <w:t>LSMD</w:t>
      </w:r>
      <w:r w:rsidR="00720FE2" w:rsidRPr="006875DA">
        <w:rPr>
          <w:rFonts w:ascii="Arial" w:hAnsi="Arial" w:cs="Arial"/>
          <w:sz w:val="22"/>
          <w:szCs w:val="22"/>
          <w:lang w:val="en-IE"/>
        </w:rPr>
        <w:t xml:space="preserve"> only in accordance with</w:t>
      </w:r>
      <w:r w:rsidRPr="006875DA">
        <w:rPr>
          <w:rFonts w:ascii="Arial" w:hAnsi="Arial" w:cs="Arial"/>
          <w:sz w:val="22"/>
          <w:szCs w:val="22"/>
          <w:lang w:val="en-IE"/>
        </w:rPr>
        <w:t xml:space="preserve"> </w:t>
      </w:r>
      <w:r w:rsidR="0004799E" w:rsidRPr="006875DA">
        <w:rPr>
          <w:rFonts w:ascii="Arial" w:hAnsi="Arial" w:cs="Arial"/>
          <w:sz w:val="22"/>
          <w:szCs w:val="22"/>
          <w:lang w:val="en-IE"/>
        </w:rPr>
        <w:t>syllabus conditions (</w:t>
      </w:r>
      <w:r w:rsidR="0043363B" w:rsidRPr="006875DA">
        <w:rPr>
          <w:rFonts w:ascii="Arial" w:hAnsi="Arial" w:cs="Arial"/>
          <w:sz w:val="22"/>
          <w:szCs w:val="22"/>
          <w:lang w:val="en-IE"/>
        </w:rPr>
        <w:t>available at gcd.ie/lsmd</w:t>
      </w:r>
      <w:r w:rsidR="0004799E" w:rsidRPr="006875DA">
        <w:rPr>
          <w:rFonts w:ascii="Arial" w:hAnsi="Arial" w:cs="Arial"/>
          <w:sz w:val="22"/>
          <w:szCs w:val="22"/>
          <w:lang w:val="en-IE"/>
        </w:rPr>
        <w:t>)</w:t>
      </w:r>
      <w:r w:rsidRPr="006875DA">
        <w:rPr>
          <w:rFonts w:ascii="Arial" w:hAnsi="Arial" w:cs="Arial"/>
          <w:sz w:val="22"/>
          <w:szCs w:val="22"/>
          <w:lang w:val="en-IE"/>
        </w:rPr>
        <w:t xml:space="preserve"> and on the understanding that in all matters the decision of </w:t>
      </w:r>
      <w:r w:rsidR="00433B7F" w:rsidRPr="006875DA">
        <w:rPr>
          <w:rFonts w:ascii="Arial" w:hAnsi="Arial" w:cs="Arial"/>
          <w:sz w:val="22"/>
          <w:szCs w:val="22"/>
          <w:lang w:val="en-IE"/>
        </w:rPr>
        <w:t>LSMD</w:t>
      </w:r>
      <w:r w:rsidRPr="006875DA">
        <w:rPr>
          <w:rFonts w:ascii="Arial" w:hAnsi="Arial" w:cs="Arial"/>
          <w:sz w:val="22"/>
          <w:szCs w:val="22"/>
          <w:lang w:val="en-IE"/>
        </w:rPr>
        <w:t xml:space="preserve"> must be accepted as final.</w:t>
      </w:r>
    </w:p>
    <w:p w:rsidR="00FE7F0D" w:rsidRPr="006875DA" w:rsidRDefault="00FE7F0D" w:rsidP="00FE7F0D">
      <w:pPr>
        <w:spacing w:beforeLines="1" w:before="2" w:afterLines="1" w:after="2" w:line="360" w:lineRule="auto"/>
        <w:rPr>
          <w:rFonts w:ascii="Arial" w:hAnsi="Arial" w:cs="Arial"/>
          <w:sz w:val="22"/>
          <w:szCs w:val="22"/>
          <w:lang w:val="en-IE"/>
        </w:rPr>
      </w:pPr>
    </w:p>
    <w:p w:rsidR="00863E7C" w:rsidRPr="006875DA" w:rsidRDefault="00433B7F" w:rsidP="00FE7F0D">
      <w:pPr>
        <w:pStyle w:val="ListParagraph"/>
        <w:numPr>
          <w:ilvl w:val="1"/>
          <w:numId w:val="14"/>
        </w:numPr>
        <w:spacing w:beforeLines="1" w:before="2" w:afterLines="1" w:after="2" w:line="360" w:lineRule="auto"/>
        <w:ind w:hanging="720"/>
        <w:rPr>
          <w:rFonts w:ascii="Arial" w:hAnsi="Arial" w:cs="Arial"/>
          <w:sz w:val="22"/>
          <w:szCs w:val="22"/>
          <w:lang w:val="en-IE"/>
        </w:rPr>
      </w:pPr>
      <w:r w:rsidRPr="006875DA">
        <w:rPr>
          <w:rFonts w:ascii="Arial" w:hAnsi="Arial" w:cs="Arial"/>
          <w:sz w:val="22"/>
          <w:szCs w:val="22"/>
          <w:lang w:val="en-IE"/>
        </w:rPr>
        <w:t>LSMD</w:t>
      </w:r>
      <w:r w:rsidR="00E20CF9" w:rsidRPr="006875DA">
        <w:rPr>
          <w:rFonts w:ascii="Arial" w:hAnsi="Arial" w:cs="Arial"/>
          <w:sz w:val="22"/>
          <w:szCs w:val="22"/>
          <w:lang w:val="en-IE"/>
        </w:rPr>
        <w:t xml:space="preserve"> reserves the right to refuse, invalidate or cancel any entry and to return any entry received after the closing date has passed. In such cases, the entry fee(s) will be returned.</w:t>
      </w:r>
    </w:p>
    <w:p w:rsidR="00FE7F0D" w:rsidRPr="006875DA" w:rsidRDefault="00FE7F0D" w:rsidP="00FE7F0D">
      <w:pPr>
        <w:spacing w:beforeLines="1" w:before="2" w:afterLines="1" w:after="2" w:line="360" w:lineRule="auto"/>
        <w:rPr>
          <w:rFonts w:ascii="Arial" w:hAnsi="Arial" w:cs="Arial"/>
          <w:sz w:val="22"/>
          <w:szCs w:val="22"/>
          <w:lang w:val="en-IE"/>
        </w:rPr>
      </w:pPr>
    </w:p>
    <w:p w:rsidR="00863E7C" w:rsidRPr="006875DA" w:rsidRDefault="00863E7C" w:rsidP="00FE7F0D">
      <w:pPr>
        <w:pStyle w:val="ListParagraph"/>
        <w:numPr>
          <w:ilvl w:val="1"/>
          <w:numId w:val="14"/>
        </w:numPr>
        <w:spacing w:beforeLines="1" w:before="2" w:afterLines="1" w:after="2" w:line="360" w:lineRule="auto"/>
        <w:ind w:hanging="720"/>
        <w:rPr>
          <w:rFonts w:ascii="Arial" w:hAnsi="Arial" w:cs="Arial"/>
          <w:sz w:val="22"/>
          <w:szCs w:val="22"/>
          <w:lang w:val="en-IE"/>
        </w:rPr>
      </w:pPr>
      <w:r w:rsidRPr="006875DA">
        <w:rPr>
          <w:rFonts w:ascii="Arial" w:hAnsi="Arial" w:cs="Arial"/>
          <w:sz w:val="22"/>
          <w:szCs w:val="22"/>
          <w:lang w:val="en-IE"/>
        </w:rPr>
        <w:t>All documentation required by the applicant for examination purposes is available in the Teachers Information Pack.  This is updated annually.</w:t>
      </w:r>
    </w:p>
    <w:p w:rsidR="00863E7C" w:rsidRPr="006875DA" w:rsidRDefault="00863E7C" w:rsidP="00863E7C">
      <w:pPr>
        <w:pStyle w:val="ListParagraph"/>
        <w:spacing w:beforeLines="1" w:before="2" w:afterLines="1" w:after="2" w:line="360" w:lineRule="auto"/>
        <w:rPr>
          <w:rFonts w:ascii="Arial" w:hAnsi="Arial" w:cs="Arial"/>
          <w:sz w:val="22"/>
          <w:szCs w:val="22"/>
          <w:lang w:val="en-IE"/>
        </w:rPr>
      </w:pPr>
    </w:p>
    <w:p w:rsidR="00F85D1A" w:rsidRPr="006875DA" w:rsidRDefault="00E20CF9" w:rsidP="00FE7F0D">
      <w:pPr>
        <w:pStyle w:val="Heading1"/>
        <w:numPr>
          <w:ilvl w:val="0"/>
          <w:numId w:val="14"/>
        </w:numPr>
        <w:spacing w:line="360" w:lineRule="auto"/>
        <w:ind w:hanging="720"/>
        <w:rPr>
          <w:rFonts w:ascii="Arial" w:hAnsi="Arial" w:cs="Arial"/>
          <w:lang w:val="en-IE"/>
        </w:rPr>
      </w:pPr>
      <w:bookmarkStart w:id="7" w:name="_Toc357763882"/>
      <w:r w:rsidRPr="006875DA">
        <w:rPr>
          <w:rFonts w:ascii="Arial" w:hAnsi="Arial" w:cs="Arial"/>
          <w:lang w:val="en-IE"/>
        </w:rPr>
        <w:lastRenderedPageBreak/>
        <w:t xml:space="preserve">Payment </w:t>
      </w:r>
      <w:r w:rsidR="00F85D1A" w:rsidRPr="006875DA">
        <w:rPr>
          <w:rFonts w:ascii="Arial" w:hAnsi="Arial" w:cs="Arial"/>
          <w:lang w:val="en-IE"/>
        </w:rPr>
        <w:t>for an Exam</w:t>
      </w:r>
      <w:bookmarkEnd w:id="7"/>
    </w:p>
    <w:p w:rsidR="00CA02BB" w:rsidRPr="006875DA" w:rsidRDefault="00E20CF9" w:rsidP="00FE7F0D">
      <w:pPr>
        <w:pStyle w:val="ListParagraph"/>
        <w:numPr>
          <w:ilvl w:val="1"/>
          <w:numId w:val="14"/>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Exam fees must be paid in full at the time of entry.</w:t>
      </w:r>
    </w:p>
    <w:p w:rsidR="00FE7F0D" w:rsidRPr="006875DA" w:rsidRDefault="00FE7F0D" w:rsidP="00FE7F0D">
      <w:pPr>
        <w:pStyle w:val="ListParagraph"/>
        <w:spacing w:beforeLines="1" w:before="2" w:afterLines="1" w:after="2" w:line="360" w:lineRule="auto"/>
        <w:ind w:left="709"/>
        <w:rPr>
          <w:rFonts w:ascii="Arial" w:hAnsi="Arial" w:cs="Arial"/>
          <w:sz w:val="22"/>
          <w:szCs w:val="22"/>
          <w:lang w:val="en-IE"/>
        </w:rPr>
      </w:pPr>
    </w:p>
    <w:p w:rsidR="00E20CF9" w:rsidRPr="006875DA" w:rsidRDefault="00E20CF9" w:rsidP="00FE7F0D">
      <w:pPr>
        <w:pStyle w:val="ListParagraph"/>
        <w:numPr>
          <w:ilvl w:val="1"/>
          <w:numId w:val="14"/>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 xml:space="preserve">Where the entry is made on behalf of more than one </w:t>
      </w:r>
      <w:r w:rsidRPr="006875DA">
        <w:rPr>
          <w:rFonts w:ascii="Arial" w:hAnsi="Arial" w:cs="Arial"/>
          <w:i/>
          <w:sz w:val="22"/>
          <w:szCs w:val="22"/>
          <w:lang w:val="en-IE"/>
        </w:rPr>
        <w:t>candidate</w:t>
      </w:r>
      <w:r w:rsidRPr="006875DA">
        <w:rPr>
          <w:rFonts w:ascii="Arial" w:hAnsi="Arial" w:cs="Arial"/>
          <w:sz w:val="22"/>
          <w:szCs w:val="22"/>
          <w:lang w:val="en-IE"/>
        </w:rPr>
        <w:t xml:space="preserve">, a single payment (i.e. one credit/debit card transaction or cheque) must be made by the </w:t>
      </w:r>
      <w:r w:rsidR="00CA02BB" w:rsidRPr="006875DA">
        <w:rPr>
          <w:rFonts w:ascii="Arial" w:hAnsi="Arial" w:cs="Arial"/>
          <w:i/>
          <w:sz w:val="22"/>
          <w:szCs w:val="22"/>
          <w:lang w:val="en-IE"/>
        </w:rPr>
        <w:t>a</w:t>
      </w:r>
      <w:r w:rsidR="00ED2BFC" w:rsidRPr="006875DA">
        <w:rPr>
          <w:rFonts w:ascii="Arial" w:hAnsi="Arial" w:cs="Arial"/>
          <w:i/>
          <w:sz w:val="22"/>
          <w:szCs w:val="22"/>
          <w:lang w:val="en-IE"/>
        </w:rPr>
        <w:t>pplicant</w:t>
      </w:r>
      <w:r w:rsidRPr="006875DA">
        <w:rPr>
          <w:rFonts w:ascii="Arial" w:hAnsi="Arial" w:cs="Arial"/>
          <w:sz w:val="22"/>
          <w:szCs w:val="22"/>
          <w:lang w:val="en-IE"/>
        </w:rPr>
        <w:t xml:space="preserve">: </w:t>
      </w:r>
      <w:r w:rsidR="00433B7F" w:rsidRPr="006875DA">
        <w:rPr>
          <w:rFonts w:ascii="Arial" w:hAnsi="Arial" w:cs="Arial"/>
          <w:sz w:val="22"/>
          <w:szCs w:val="22"/>
          <w:lang w:val="en-IE"/>
        </w:rPr>
        <w:t>LSMD</w:t>
      </w:r>
      <w:r w:rsidRPr="006875DA">
        <w:rPr>
          <w:rFonts w:ascii="Arial" w:hAnsi="Arial" w:cs="Arial"/>
          <w:sz w:val="22"/>
          <w:szCs w:val="22"/>
          <w:lang w:val="en-IE"/>
        </w:rPr>
        <w:t xml:space="preserve"> cannot process a separate payment for each </w:t>
      </w:r>
      <w:r w:rsidRPr="006875DA">
        <w:rPr>
          <w:rFonts w:ascii="Arial" w:hAnsi="Arial" w:cs="Arial"/>
          <w:i/>
          <w:sz w:val="22"/>
          <w:szCs w:val="22"/>
          <w:lang w:val="en-IE"/>
        </w:rPr>
        <w:t>candidate</w:t>
      </w:r>
      <w:r w:rsidRPr="006875DA">
        <w:rPr>
          <w:rFonts w:ascii="Arial" w:hAnsi="Arial" w:cs="Arial"/>
          <w:sz w:val="22"/>
          <w:szCs w:val="22"/>
          <w:lang w:val="en-IE"/>
        </w:rPr>
        <w:t>.</w:t>
      </w:r>
    </w:p>
    <w:p w:rsidR="00FE7F0D" w:rsidRPr="006875DA" w:rsidRDefault="00FE7F0D" w:rsidP="00FE7F0D">
      <w:pPr>
        <w:spacing w:beforeLines="1" w:before="2" w:afterLines="1" w:after="2" w:line="360" w:lineRule="auto"/>
        <w:rPr>
          <w:rFonts w:ascii="Arial" w:hAnsi="Arial" w:cs="Arial"/>
          <w:sz w:val="22"/>
          <w:szCs w:val="22"/>
          <w:lang w:val="en-IE"/>
        </w:rPr>
      </w:pPr>
    </w:p>
    <w:p w:rsidR="00FE7F0D" w:rsidRPr="006875DA" w:rsidRDefault="00E20CF9" w:rsidP="00FE7F0D">
      <w:pPr>
        <w:pStyle w:val="ListParagraph"/>
        <w:numPr>
          <w:ilvl w:val="1"/>
          <w:numId w:val="18"/>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 xml:space="preserve">Once an entry and payment have been submitted, the entry fee cannot be refunded other than in accordance with </w:t>
      </w:r>
      <w:r w:rsidR="00433B7F" w:rsidRPr="006875DA">
        <w:rPr>
          <w:rFonts w:ascii="Arial" w:hAnsi="Arial" w:cs="Arial"/>
          <w:sz w:val="22"/>
          <w:szCs w:val="22"/>
          <w:lang w:val="en-IE"/>
        </w:rPr>
        <w:t>LSMD</w:t>
      </w:r>
      <w:r w:rsidR="00183948" w:rsidRPr="006875DA">
        <w:rPr>
          <w:rFonts w:ascii="Arial" w:hAnsi="Arial" w:cs="Arial"/>
          <w:sz w:val="22"/>
          <w:szCs w:val="22"/>
          <w:lang w:val="en-IE"/>
        </w:rPr>
        <w:t xml:space="preserve">’s regulations for withdrawals and </w:t>
      </w:r>
      <w:r w:rsidR="00ED4E34" w:rsidRPr="006875DA">
        <w:rPr>
          <w:rFonts w:ascii="Arial" w:hAnsi="Arial" w:cs="Arial"/>
          <w:sz w:val="22"/>
          <w:szCs w:val="22"/>
          <w:lang w:val="en-IE"/>
        </w:rPr>
        <w:t>refunds</w:t>
      </w:r>
      <w:r w:rsidR="00183948" w:rsidRPr="006875DA">
        <w:rPr>
          <w:rFonts w:ascii="Arial" w:hAnsi="Arial" w:cs="Arial"/>
          <w:sz w:val="22"/>
          <w:szCs w:val="22"/>
          <w:lang w:val="en-IE"/>
        </w:rPr>
        <w:t xml:space="preserve"> [10]</w:t>
      </w:r>
      <w:r w:rsidR="00ED4E34" w:rsidRPr="006875DA">
        <w:rPr>
          <w:rFonts w:ascii="Arial" w:hAnsi="Arial" w:cs="Arial"/>
          <w:sz w:val="22"/>
          <w:szCs w:val="22"/>
          <w:lang w:val="en-IE"/>
        </w:rPr>
        <w:t>.</w:t>
      </w:r>
    </w:p>
    <w:p w:rsidR="00FE7F0D" w:rsidRPr="006875DA" w:rsidRDefault="00FE7F0D" w:rsidP="00FE7F0D">
      <w:pPr>
        <w:spacing w:beforeLines="1" w:before="2" w:afterLines="1" w:after="2" w:line="360" w:lineRule="auto"/>
        <w:rPr>
          <w:rFonts w:ascii="Arial" w:hAnsi="Arial" w:cs="Arial"/>
          <w:sz w:val="22"/>
          <w:szCs w:val="22"/>
          <w:lang w:val="en-IE"/>
        </w:rPr>
      </w:pPr>
    </w:p>
    <w:p w:rsidR="00E20CF9" w:rsidRPr="006875DA" w:rsidRDefault="00E20CF9" w:rsidP="00FE7F0D">
      <w:pPr>
        <w:pStyle w:val="ListParagraph"/>
        <w:numPr>
          <w:ilvl w:val="1"/>
          <w:numId w:val="18"/>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 xml:space="preserve">Any query regarding a payment made, or an outstanding amount, is notified to the </w:t>
      </w:r>
      <w:r w:rsidR="00183948" w:rsidRPr="006875DA">
        <w:rPr>
          <w:rFonts w:ascii="Arial" w:hAnsi="Arial" w:cs="Arial"/>
          <w:i/>
          <w:sz w:val="22"/>
          <w:szCs w:val="22"/>
          <w:lang w:val="en-IE"/>
        </w:rPr>
        <w:t>a</w:t>
      </w:r>
      <w:r w:rsidR="00ED2BFC" w:rsidRPr="006875DA">
        <w:rPr>
          <w:rFonts w:ascii="Arial" w:hAnsi="Arial" w:cs="Arial"/>
          <w:i/>
          <w:sz w:val="22"/>
          <w:szCs w:val="22"/>
          <w:lang w:val="en-IE"/>
        </w:rPr>
        <w:t>pplicant</w:t>
      </w:r>
      <w:r w:rsidRPr="006875DA">
        <w:rPr>
          <w:rFonts w:ascii="Arial" w:hAnsi="Arial" w:cs="Arial"/>
          <w:sz w:val="22"/>
          <w:szCs w:val="22"/>
          <w:lang w:val="en-IE"/>
        </w:rPr>
        <w:t xml:space="preserve"> by </w:t>
      </w:r>
      <w:r w:rsidR="00433B7F" w:rsidRPr="006875DA">
        <w:rPr>
          <w:rFonts w:ascii="Arial" w:hAnsi="Arial" w:cs="Arial"/>
          <w:sz w:val="22"/>
          <w:szCs w:val="22"/>
          <w:lang w:val="en-IE"/>
        </w:rPr>
        <w:t>LSMD</w:t>
      </w:r>
      <w:r w:rsidRPr="006875DA">
        <w:rPr>
          <w:rFonts w:ascii="Arial" w:hAnsi="Arial" w:cs="Arial"/>
          <w:sz w:val="22"/>
          <w:szCs w:val="22"/>
          <w:lang w:val="en-IE"/>
        </w:rPr>
        <w:t xml:space="preserve"> as soon as possible after the entry has been processed. Where any such query has not been resolved by the date of the examination, </w:t>
      </w:r>
      <w:r w:rsidR="00433B7F" w:rsidRPr="006875DA">
        <w:rPr>
          <w:rFonts w:ascii="Arial" w:hAnsi="Arial" w:cs="Arial"/>
          <w:sz w:val="22"/>
          <w:szCs w:val="22"/>
          <w:lang w:val="en-IE"/>
        </w:rPr>
        <w:t>LSMD</w:t>
      </w:r>
      <w:r w:rsidRPr="006875DA">
        <w:rPr>
          <w:rFonts w:ascii="Arial" w:hAnsi="Arial" w:cs="Arial"/>
          <w:sz w:val="22"/>
          <w:szCs w:val="22"/>
          <w:lang w:val="en-IE"/>
        </w:rPr>
        <w:t xml:space="preserve"> reserves the right to withhold the release of exam results/certificates for all candidates entered by the </w:t>
      </w:r>
      <w:r w:rsidR="00183948" w:rsidRPr="006875DA">
        <w:rPr>
          <w:rFonts w:ascii="Arial" w:hAnsi="Arial" w:cs="Arial"/>
          <w:i/>
          <w:sz w:val="22"/>
          <w:szCs w:val="22"/>
          <w:lang w:val="en-IE"/>
        </w:rPr>
        <w:t>a</w:t>
      </w:r>
      <w:r w:rsidR="00ED2BFC" w:rsidRPr="006875DA">
        <w:rPr>
          <w:rFonts w:ascii="Arial" w:hAnsi="Arial" w:cs="Arial"/>
          <w:i/>
          <w:sz w:val="22"/>
          <w:szCs w:val="22"/>
          <w:lang w:val="en-IE"/>
        </w:rPr>
        <w:t>pplicant</w:t>
      </w:r>
      <w:r w:rsidRPr="006875DA">
        <w:rPr>
          <w:rFonts w:ascii="Arial" w:hAnsi="Arial" w:cs="Arial"/>
          <w:sz w:val="22"/>
          <w:szCs w:val="22"/>
          <w:lang w:val="en-IE"/>
        </w:rPr>
        <w:t xml:space="preserve">. In cases where payment is made with a dishonoured cheque and </w:t>
      </w:r>
      <w:r w:rsidR="00433B7F" w:rsidRPr="006875DA">
        <w:rPr>
          <w:rFonts w:ascii="Arial" w:hAnsi="Arial" w:cs="Arial"/>
          <w:sz w:val="22"/>
          <w:szCs w:val="22"/>
          <w:lang w:val="en-IE"/>
        </w:rPr>
        <w:t>LSMD</w:t>
      </w:r>
      <w:r w:rsidRPr="006875DA">
        <w:rPr>
          <w:rFonts w:ascii="Arial" w:hAnsi="Arial" w:cs="Arial"/>
          <w:sz w:val="22"/>
          <w:szCs w:val="22"/>
          <w:lang w:val="en-IE"/>
        </w:rPr>
        <w:t xml:space="preserve"> is obliged to pursue payment, a fee is incurred to cover administrative costs and bank charges.</w:t>
      </w:r>
    </w:p>
    <w:p w:rsidR="00F85D1A" w:rsidRPr="006875DA" w:rsidRDefault="00183948" w:rsidP="00FE7F0D">
      <w:pPr>
        <w:pStyle w:val="Heading1"/>
        <w:numPr>
          <w:ilvl w:val="0"/>
          <w:numId w:val="14"/>
        </w:numPr>
        <w:spacing w:line="360" w:lineRule="auto"/>
        <w:ind w:hanging="720"/>
        <w:rPr>
          <w:rFonts w:ascii="Arial" w:hAnsi="Arial" w:cs="Arial"/>
          <w:lang w:val="en-IE"/>
        </w:rPr>
      </w:pPr>
      <w:bookmarkStart w:id="8" w:name="_Toc357763883"/>
      <w:r w:rsidRPr="006875DA">
        <w:rPr>
          <w:rFonts w:ascii="Arial" w:hAnsi="Arial" w:cs="Arial"/>
          <w:lang w:val="en-IE"/>
        </w:rPr>
        <w:t>Examination Centres</w:t>
      </w:r>
      <w:bookmarkEnd w:id="8"/>
    </w:p>
    <w:p w:rsidR="00E20CF9" w:rsidRPr="006875DA" w:rsidRDefault="00433B7F" w:rsidP="00FE7F0D">
      <w:pPr>
        <w:pStyle w:val="ListParagraph"/>
        <w:numPr>
          <w:ilvl w:val="1"/>
          <w:numId w:val="14"/>
        </w:numPr>
        <w:spacing w:beforeLines="1" w:before="2" w:afterLines="1" w:after="2" w:line="360" w:lineRule="auto"/>
        <w:ind w:left="709" w:hanging="720"/>
        <w:rPr>
          <w:rFonts w:ascii="Arial" w:hAnsi="Arial" w:cs="Arial"/>
          <w:sz w:val="22"/>
          <w:szCs w:val="22"/>
          <w:lang w:val="en-IE"/>
        </w:rPr>
      </w:pPr>
      <w:r w:rsidRPr="006875DA">
        <w:rPr>
          <w:rFonts w:ascii="Arial" w:hAnsi="Arial" w:cs="Arial"/>
          <w:sz w:val="22"/>
          <w:szCs w:val="22"/>
          <w:lang w:val="en-IE"/>
        </w:rPr>
        <w:t>LSMD</w:t>
      </w:r>
      <w:r w:rsidR="00E20CF9" w:rsidRPr="006875DA">
        <w:rPr>
          <w:rFonts w:ascii="Arial" w:hAnsi="Arial" w:cs="Arial"/>
          <w:sz w:val="22"/>
          <w:szCs w:val="22"/>
          <w:lang w:val="en-IE"/>
        </w:rPr>
        <w:t xml:space="preserve"> provides exam</w:t>
      </w:r>
      <w:r w:rsidR="00183948" w:rsidRPr="006875DA">
        <w:rPr>
          <w:rFonts w:ascii="Arial" w:hAnsi="Arial" w:cs="Arial"/>
          <w:sz w:val="22"/>
          <w:szCs w:val="22"/>
          <w:lang w:val="en-IE"/>
        </w:rPr>
        <w:t xml:space="preserve"> </w:t>
      </w:r>
      <w:r w:rsidR="00183948" w:rsidRPr="006875DA">
        <w:rPr>
          <w:rFonts w:ascii="Arial" w:hAnsi="Arial" w:cs="Arial"/>
          <w:i/>
          <w:sz w:val="22"/>
          <w:szCs w:val="22"/>
          <w:lang w:val="en-IE"/>
        </w:rPr>
        <w:t>c</w:t>
      </w:r>
      <w:r w:rsidR="00E20CF9" w:rsidRPr="006875DA">
        <w:rPr>
          <w:rFonts w:ascii="Arial" w:hAnsi="Arial" w:cs="Arial"/>
          <w:i/>
          <w:sz w:val="22"/>
          <w:szCs w:val="22"/>
          <w:lang w:val="en-IE"/>
        </w:rPr>
        <w:t>entres</w:t>
      </w:r>
      <w:r w:rsidR="00E20CF9" w:rsidRPr="006875DA">
        <w:rPr>
          <w:rFonts w:ascii="Arial" w:hAnsi="Arial" w:cs="Arial"/>
          <w:sz w:val="22"/>
          <w:szCs w:val="22"/>
          <w:lang w:val="en-IE"/>
        </w:rPr>
        <w:t xml:space="preserve"> for </w:t>
      </w:r>
      <w:r w:rsidR="00183948" w:rsidRPr="006875DA">
        <w:rPr>
          <w:rFonts w:ascii="Arial" w:hAnsi="Arial" w:cs="Arial"/>
          <w:sz w:val="22"/>
          <w:szCs w:val="22"/>
          <w:lang w:val="en-IE"/>
        </w:rPr>
        <w:t>“in house” p</w:t>
      </w:r>
      <w:r w:rsidR="001C0E3A" w:rsidRPr="006875DA">
        <w:rPr>
          <w:rFonts w:ascii="Arial" w:hAnsi="Arial" w:cs="Arial"/>
          <w:sz w:val="22"/>
          <w:szCs w:val="22"/>
          <w:lang w:val="en-IE"/>
        </w:rPr>
        <w:t>ractical and</w:t>
      </w:r>
      <w:r w:rsidR="00183948" w:rsidRPr="006875DA">
        <w:rPr>
          <w:rFonts w:ascii="Arial" w:hAnsi="Arial" w:cs="Arial"/>
          <w:sz w:val="22"/>
          <w:szCs w:val="22"/>
          <w:lang w:val="en-IE"/>
        </w:rPr>
        <w:t xml:space="preserve"> t</w:t>
      </w:r>
      <w:r w:rsidR="00E20CF9" w:rsidRPr="006875DA">
        <w:rPr>
          <w:rFonts w:ascii="Arial" w:hAnsi="Arial" w:cs="Arial"/>
          <w:sz w:val="22"/>
          <w:szCs w:val="22"/>
          <w:lang w:val="en-IE"/>
        </w:rPr>
        <w:t>heory exams</w:t>
      </w:r>
      <w:r w:rsidR="006560EF" w:rsidRPr="006875DA">
        <w:rPr>
          <w:rFonts w:ascii="Arial" w:hAnsi="Arial" w:cs="Arial"/>
          <w:sz w:val="22"/>
          <w:szCs w:val="22"/>
          <w:lang w:val="en-IE"/>
        </w:rPr>
        <w:t>.</w:t>
      </w:r>
    </w:p>
    <w:p w:rsidR="00FE7F0D" w:rsidRPr="006875DA" w:rsidRDefault="00FE7F0D" w:rsidP="00FE7F0D">
      <w:pPr>
        <w:pStyle w:val="ListParagraph"/>
        <w:spacing w:beforeLines="1" w:before="2" w:afterLines="1" w:after="2" w:line="360" w:lineRule="auto"/>
        <w:ind w:left="709"/>
        <w:rPr>
          <w:rFonts w:ascii="Arial" w:hAnsi="Arial" w:cs="Arial"/>
          <w:sz w:val="22"/>
          <w:szCs w:val="22"/>
          <w:lang w:val="en-IE"/>
        </w:rPr>
      </w:pPr>
    </w:p>
    <w:p w:rsidR="00E20CF9" w:rsidRPr="006875DA" w:rsidRDefault="00183948" w:rsidP="00FE7F0D">
      <w:pPr>
        <w:pStyle w:val="ListParagraph"/>
        <w:numPr>
          <w:ilvl w:val="1"/>
          <w:numId w:val="14"/>
        </w:numPr>
        <w:spacing w:beforeLines="1" w:before="2" w:afterLines="1" w:after="2" w:line="360" w:lineRule="auto"/>
        <w:ind w:left="709" w:hanging="720"/>
        <w:rPr>
          <w:rFonts w:ascii="Arial" w:hAnsi="Arial" w:cs="Arial"/>
          <w:sz w:val="22"/>
          <w:szCs w:val="22"/>
          <w:lang w:val="en-IE"/>
        </w:rPr>
      </w:pPr>
      <w:r w:rsidRPr="006875DA">
        <w:rPr>
          <w:rFonts w:ascii="Arial" w:hAnsi="Arial" w:cs="Arial"/>
          <w:sz w:val="22"/>
          <w:szCs w:val="22"/>
          <w:lang w:val="en-IE"/>
        </w:rPr>
        <w:t xml:space="preserve">The </w:t>
      </w:r>
      <w:r w:rsidRPr="006875DA">
        <w:rPr>
          <w:rFonts w:ascii="Arial" w:hAnsi="Arial" w:cs="Arial"/>
          <w:i/>
          <w:sz w:val="22"/>
          <w:szCs w:val="22"/>
          <w:lang w:val="en-IE"/>
        </w:rPr>
        <w:t>c</w:t>
      </w:r>
      <w:r w:rsidR="00E20CF9" w:rsidRPr="006875DA">
        <w:rPr>
          <w:rFonts w:ascii="Arial" w:hAnsi="Arial" w:cs="Arial"/>
          <w:i/>
          <w:sz w:val="22"/>
          <w:szCs w:val="22"/>
          <w:lang w:val="en-IE"/>
        </w:rPr>
        <w:t>entre</w:t>
      </w:r>
      <w:r w:rsidR="00E20CF9" w:rsidRPr="006875DA">
        <w:rPr>
          <w:rFonts w:ascii="Arial" w:hAnsi="Arial" w:cs="Arial"/>
          <w:sz w:val="22"/>
          <w:szCs w:val="22"/>
          <w:lang w:val="en-IE"/>
        </w:rPr>
        <w:t xml:space="preserve"> name indicates</w:t>
      </w:r>
      <w:r w:rsidRPr="006875DA">
        <w:rPr>
          <w:rFonts w:ascii="Arial" w:hAnsi="Arial" w:cs="Arial"/>
          <w:sz w:val="22"/>
          <w:szCs w:val="22"/>
          <w:lang w:val="en-IE"/>
        </w:rPr>
        <w:t xml:space="preserve"> the general area in which the </w:t>
      </w:r>
      <w:r w:rsidRPr="006875DA">
        <w:rPr>
          <w:rFonts w:ascii="Arial" w:hAnsi="Arial" w:cs="Arial"/>
          <w:i/>
          <w:sz w:val="22"/>
          <w:szCs w:val="22"/>
          <w:lang w:val="en-IE"/>
        </w:rPr>
        <w:t>c</w:t>
      </w:r>
      <w:r w:rsidR="00E20CF9" w:rsidRPr="006875DA">
        <w:rPr>
          <w:rFonts w:ascii="Arial" w:hAnsi="Arial" w:cs="Arial"/>
          <w:i/>
          <w:sz w:val="22"/>
          <w:szCs w:val="22"/>
          <w:lang w:val="en-IE"/>
        </w:rPr>
        <w:t>entre</w:t>
      </w:r>
      <w:r w:rsidR="00E20CF9" w:rsidRPr="006875DA">
        <w:rPr>
          <w:rFonts w:ascii="Arial" w:hAnsi="Arial" w:cs="Arial"/>
          <w:sz w:val="22"/>
          <w:szCs w:val="22"/>
          <w:lang w:val="en-IE"/>
        </w:rPr>
        <w:t xml:space="preserve"> is located. The precise exam venue cannot be confirmed until after the examining timetables have been arranged; it is notified to the </w:t>
      </w:r>
      <w:r w:rsidR="00016500" w:rsidRPr="006875DA">
        <w:rPr>
          <w:rFonts w:ascii="Arial" w:hAnsi="Arial" w:cs="Arial"/>
          <w:i/>
          <w:sz w:val="22"/>
          <w:szCs w:val="22"/>
          <w:lang w:val="en-IE"/>
        </w:rPr>
        <w:t>a</w:t>
      </w:r>
      <w:r w:rsidR="00ED2BFC" w:rsidRPr="006875DA">
        <w:rPr>
          <w:rFonts w:ascii="Arial" w:hAnsi="Arial" w:cs="Arial"/>
          <w:i/>
          <w:sz w:val="22"/>
          <w:szCs w:val="22"/>
          <w:lang w:val="en-IE"/>
        </w:rPr>
        <w:t>pplicant</w:t>
      </w:r>
      <w:r w:rsidR="00E20CF9" w:rsidRPr="006875DA">
        <w:rPr>
          <w:rFonts w:ascii="Arial" w:hAnsi="Arial" w:cs="Arial"/>
          <w:sz w:val="22"/>
          <w:szCs w:val="22"/>
          <w:lang w:val="en-IE"/>
        </w:rPr>
        <w:t xml:space="preserve"> with the exam appointment(s).</w:t>
      </w:r>
    </w:p>
    <w:p w:rsidR="00FE7F0D" w:rsidRPr="006875DA" w:rsidRDefault="00FE7F0D" w:rsidP="00FE7F0D">
      <w:pPr>
        <w:spacing w:beforeLines="1" w:before="2" w:afterLines="1" w:after="2" w:line="360" w:lineRule="auto"/>
        <w:rPr>
          <w:rFonts w:ascii="Arial" w:hAnsi="Arial" w:cs="Arial"/>
          <w:sz w:val="22"/>
          <w:szCs w:val="22"/>
          <w:lang w:val="en-IE"/>
        </w:rPr>
      </w:pPr>
    </w:p>
    <w:p w:rsidR="00183948" w:rsidRPr="006875DA" w:rsidRDefault="00433B7F" w:rsidP="00FE7F0D">
      <w:pPr>
        <w:pStyle w:val="ListParagraph"/>
        <w:numPr>
          <w:ilvl w:val="1"/>
          <w:numId w:val="14"/>
        </w:numPr>
        <w:spacing w:beforeLines="1" w:before="2" w:afterLines="1" w:after="2" w:line="360" w:lineRule="auto"/>
        <w:ind w:left="709" w:hanging="720"/>
        <w:rPr>
          <w:rFonts w:ascii="Arial" w:hAnsi="Arial" w:cs="Arial"/>
          <w:sz w:val="22"/>
          <w:szCs w:val="22"/>
          <w:lang w:val="en-IE"/>
        </w:rPr>
      </w:pPr>
      <w:r w:rsidRPr="006875DA">
        <w:rPr>
          <w:rFonts w:ascii="Arial" w:hAnsi="Arial" w:cs="Arial"/>
          <w:sz w:val="22"/>
          <w:szCs w:val="22"/>
          <w:lang w:val="en-IE"/>
        </w:rPr>
        <w:t>LSMD</w:t>
      </w:r>
      <w:r w:rsidR="00E20CF9" w:rsidRPr="006875DA">
        <w:rPr>
          <w:rFonts w:ascii="Arial" w:hAnsi="Arial" w:cs="Arial"/>
          <w:sz w:val="22"/>
          <w:szCs w:val="22"/>
          <w:lang w:val="en-IE"/>
        </w:rPr>
        <w:t xml:space="preserve"> reserves the right not to open a </w:t>
      </w:r>
      <w:r w:rsidR="00183948" w:rsidRPr="006875DA">
        <w:rPr>
          <w:rFonts w:ascii="Arial" w:hAnsi="Arial" w:cs="Arial"/>
          <w:i/>
          <w:sz w:val="22"/>
          <w:szCs w:val="22"/>
          <w:lang w:val="en-IE"/>
        </w:rPr>
        <w:t>c</w:t>
      </w:r>
      <w:r w:rsidR="00E20CF9" w:rsidRPr="006875DA">
        <w:rPr>
          <w:rFonts w:ascii="Arial" w:hAnsi="Arial" w:cs="Arial"/>
          <w:i/>
          <w:sz w:val="22"/>
          <w:szCs w:val="22"/>
          <w:lang w:val="en-IE"/>
        </w:rPr>
        <w:t>entre</w:t>
      </w:r>
      <w:r w:rsidR="00E20CF9" w:rsidRPr="006875DA">
        <w:rPr>
          <w:rFonts w:ascii="Arial" w:hAnsi="Arial" w:cs="Arial"/>
          <w:sz w:val="22"/>
          <w:szCs w:val="22"/>
          <w:lang w:val="en-IE"/>
        </w:rPr>
        <w:t xml:space="preserve"> if the number of entries is insufficient. In such cases, an appointmen</w:t>
      </w:r>
      <w:r w:rsidR="00183948" w:rsidRPr="006875DA">
        <w:rPr>
          <w:rFonts w:ascii="Arial" w:hAnsi="Arial" w:cs="Arial"/>
          <w:sz w:val="22"/>
          <w:szCs w:val="22"/>
          <w:lang w:val="en-IE"/>
        </w:rPr>
        <w:t xml:space="preserve">t is offered at an alternative </w:t>
      </w:r>
      <w:r w:rsidR="00183948" w:rsidRPr="006875DA">
        <w:rPr>
          <w:rFonts w:ascii="Arial" w:hAnsi="Arial" w:cs="Arial"/>
          <w:i/>
          <w:sz w:val="22"/>
          <w:szCs w:val="22"/>
          <w:lang w:val="en-IE"/>
        </w:rPr>
        <w:t>c</w:t>
      </w:r>
      <w:r w:rsidR="00E20CF9" w:rsidRPr="006875DA">
        <w:rPr>
          <w:rFonts w:ascii="Arial" w:hAnsi="Arial" w:cs="Arial"/>
          <w:i/>
          <w:sz w:val="22"/>
          <w:szCs w:val="22"/>
          <w:lang w:val="en-IE"/>
        </w:rPr>
        <w:t>entre</w:t>
      </w:r>
      <w:r w:rsidR="00E20CF9" w:rsidRPr="006875DA">
        <w:rPr>
          <w:rFonts w:ascii="Arial" w:hAnsi="Arial" w:cs="Arial"/>
          <w:sz w:val="22"/>
          <w:szCs w:val="22"/>
          <w:lang w:val="en-IE"/>
        </w:rPr>
        <w:t>.</w:t>
      </w:r>
    </w:p>
    <w:p w:rsidR="00FE7F0D" w:rsidRPr="006875DA" w:rsidRDefault="00FE7F0D" w:rsidP="00FE7F0D">
      <w:pPr>
        <w:spacing w:beforeLines="1" w:before="2" w:afterLines="1" w:after="2" w:line="360" w:lineRule="auto"/>
        <w:rPr>
          <w:rFonts w:ascii="Arial" w:hAnsi="Arial" w:cs="Arial"/>
          <w:sz w:val="22"/>
          <w:szCs w:val="22"/>
          <w:lang w:val="en-IE"/>
        </w:rPr>
      </w:pPr>
    </w:p>
    <w:p w:rsidR="00183948" w:rsidRPr="006875DA" w:rsidRDefault="00E20CF9" w:rsidP="00FE7F0D">
      <w:pPr>
        <w:pStyle w:val="ListParagraph"/>
        <w:numPr>
          <w:ilvl w:val="1"/>
          <w:numId w:val="14"/>
        </w:numPr>
        <w:spacing w:beforeLines="1" w:before="2" w:afterLines="1" w:after="2" w:line="360" w:lineRule="auto"/>
        <w:ind w:left="709" w:hanging="720"/>
        <w:rPr>
          <w:rFonts w:ascii="Arial" w:hAnsi="Arial" w:cs="Arial"/>
          <w:sz w:val="22"/>
          <w:szCs w:val="22"/>
          <w:lang w:val="en-IE"/>
        </w:rPr>
      </w:pPr>
      <w:r w:rsidRPr="006875DA">
        <w:rPr>
          <w:rFonts w:ascii="Arial" w:hAnsi="Arial" w:cs="Arial"/>
          <w:sz w:val="22"/>
          <w:szCs w:val="22"/>
          <w:lang w:val="en-IE"/>
        </w:rPr>
        <w:t>A suitable exam environment, which is quiet as well as properly lit, heated and ventilated, is offered at all</w:t>
      </w:r>
      <w:r w:rsidR="00183948" w:rsidRPr="006875DA">
        <w:rPr>
          <w:rFonts w:ascii="Arial" w:hAnsi="Arial" w:cs="Arial"/>
          <w:sz w:val="22"/>
          <w:szCs w:val="22"/>
          <w:lang w:val="en-IE"/>
        </w:rPr>
        <w:t xml:space="preserve"> c</w:t>
      </w:r>
      <w:r w:rsidRPr="006875DA">
        <w:rPr>
          <w:rFonts w:ascii="Arial" w:hAnsi="Arial" w:cs="Arial"/>
          <w:sz w:val="22"/>
          <w:szCs w:val="22"/>
          <w:lang w:val="en-IE"/>
        </w:rPr>
        <w:t>entres</w:t>
      </w:r>
      <w:r w:rsidR="00183948" w:rsidRPr="006875DA">
        <w:rPr>
          <w:rFonts w:ascii="Arial" w:hAnsi="Arial" w:cs="Arial"/>
          <w:sz w:val="22"/>
          <w:szCs w:val="22"/>
          <w:lang w:val="en-IE"/>
        </w:rPr>
        <w:t>. For p</w:t>
      </w:r>
      <w:r w:rsidRPr="006875DA">
        <w:rPr>
          <w:rFonts w:ascii="Arial" w:hAnsi="Arial" w:cs="Arial"/>
          <w:sz w:val="22"/>
          <w:szCs w:val="22"/>
          <w:lang w:val="en-IE"/>
        </w:rPr>
        <w:t>ractical exams,</w:t>
      </w:r>
      <w:r w:rsidR="00183948" w:rsidRPr="006875DA">
        <w:rPr>
          <w:rFonts w:ascii="Arial" w:hAnsi="Arial" w:cs="Arial"/>
          <w:sz w:val="22"/>
          <w:szCs w:val="22"/>
          <w:lang w:val="en-IE"/>
        </w:rPr>
        <w:t xml:space="preserve"> </w:t>
      </w:r>
      <w:r w:rsidR="00183948" w:rsidRPr="006875DA">
        <w:rPr>
          <w:rFonts w:ascii="Arial" w:hAnsi="Arial" w:cs="Arial"/>
          <w:i/>
          <w:sz w:val="22"/>
          <w:szCs w:val="22"/>
          <w:lang w:val="en-IE"/>
        </w:rPr>
        <w:t>c</w:t>
      </w:r>
      <w:r w:rsidRPr="006875DA">
        <w:rPr>
          <w:rFonts w:ascii="Arial" w:hAnsi="Arial" w:cs="Arial"/>
          <w:i/>
          <w:sz w:val="22"/>
          <w:szCs w:val="22"/>
          <w:lang w:val="en-IE"/>
        </w:rPr>
        <w:t>entres</w:t>
      </w:r>
      <w:r w:rsidRPr="006875DA">
        <w:rPr>
          <w:rFonts w:ascii="Arial" w:hAnsi="Arial" w:cs="Arial"/>
          <w:sz w:val="22"/>
          <w:szCs w:val="22"/>
          <w:lang w:val="en-IE"/>
        </w:rPr>
        <w:t xml:space="preserve"> provide: a waiting room (or area); and an exam room, which contains a satisfactory piano (this may be upright or grand) and which is, where possible, out </w:t>
      </w:r>
      <w:r w:rsidR="00ED4E34" w:rsidRPr="006875DA">
        <w:rPr>
          <w:rFonts w:ascii="Arial" w:hAnsi="Arial" w:cs="Arial"/>
          <w:sz w:val="22"/>
          <w:szCs w:val="22"/>
          <w:lang w:val="en-IE"/>
        </w:rPr>
        <w:t>of hearing of the waiting room</w:t>
      </w:r>
      <w:r w:rsidR="00183948" w:rsidRPr="006875DA">
        <w:rPr>
          <w:rFonts w:ascii="Arial" w:hAnsi="Arial" w:cs="Arial"/>
          <w:sz w:val="22"/>
          <w:szCs w:val="22"/>
          <w:lang w:val="en-IE"/>
        </w:rPr>
        <w:t>. For t</w:t>
      </w:r>
      <w:r w:rsidRPr="006875DA">
        <w:rPr>
          <w:rFonts w:ascii="Arial" w:hAnsi="Arial" w:cs="Arial"/>
          <w:sz w:val="22"/>
          <w:szCs w:val="22"/>
          <w:lang w:val="en-IE"/>
        </w:rPr>
        <w:t xml:space="preserve">heory exams, an exam room is provided, with tables that allow reasonable spacing of </w:t>
      </w:r>
      <w:r w:rsidRPr="006875DA">
        <w:rPr>
          <w:rFonts w:ascii="Arial" w:hAnsi="Arial" w:cs="Arial"/>
          <w:i/>
          <w:sz w:val="22"/>
          <w:szCs w:val="22"/>
          <w:lang w:val="en-IE"/>
        </w:rPr>
        <w:t>candidates</w:t>
      </w:r>
      <w:r w:rsidRPr="006875DA">
        <w:rPr>
          <w:rFonts w:ascii="Arial" w:hAnsi="Arial" w:cs="Arial"/>
          <w:sz w:val="22"/>
          <w:szCs w:val="22"/>
          <w:lang w:val="en-IE"/>
        </w:rPr>
        <w:t xml:space="preserve">. An </w:t>
      </w:r>
      <w:r w:rsidRPr="006875DA">
        <w:rPr>
          <w:rFonts w:ascii="Arial" w:hAnsi="Arial" w:cs="Arial"/>
          <w:i/>
          <w:sz w:val="22"/>
          <w:szCs w:val="22"/>
          <w:lang w:val="en-IE"/>
        </w:rPr>
        <w:t>invigilator</w:t>
      </w:r>
      <w:r w:rsidRPr="006875DA">
        <w:rPr>
          <w:rFonts w:ascii="Arial" w:hAnsi="Arial" w:cs="Arial"/>
          <w:sz w:val="22"/>
          <w:szCs w:val="22"/>
          <w:lang w:val="en-IE"/>
        </w:rPr>
        <w:t xml:space="preserve"> is present for the duration of the exam. </w:t>
      </w:r>
    </w:p>
    <w:p w:rsidR="00183948" w:rsidRPr="006875DA" w:rsidRDefault="00E20CF9" w:rsidP="00FE7F0D">
      <w:pPr>
        <w:pStyle w:val="ListParagraph"/>
        <w:numPr>
          <w:ilvl w:val="1"/>
          <w:numId w:val="14"/>
        </w:numPr>
        <w:spacing w:beforeLines="1" w:before="2" w:afterLines="1" w:after="2" w:line="360" w:lineRule="auto"/>
        <w:ind w:left="709" w:hanging="720"/>
        <w:rPr>
          <w:rFonts w:ascii="Arial" w:hAnsi="Arial" w:cs="Arial"/>
          <w:sz w:val="22"/>
          <w:szCs w:val="22"/>
          <w:lang w:val="en-IE"/>
        </w:rPr>
      </w:pPr>
      <w:r w:rsidRPr="006875DA">
        <w:rPr>
          <w:rFonts w:ascii="Arial" w:hAnsi="Arial" w:cs="Arial"/>
          <w:sz w:val="22"/>
          <w:szCs w:val="22"/>
          <w:lang w:val="en-IE"/>
        </w:rPr>
        <w:lastRenderedPageBreak/>
        <w:t xml:space="preserve">Space in the waiting room may be limited and </w:t>
      </w:r>
      <w:r w:rsidRPr="006875DA">
        <w:rPr>
          <w:rFonts w:ascii="Arial" w:hAnsi="Arial" w:cs="Arial"/>
          <w:i/>
          <w:sz w:val="22"/>
          <w:szCs w:val="22"/>
          <w:lang w:val="en-IE"/>
        </w:rPr>
        <w:t>candidates</w:t>
      </w:r>
      <w:r w:rsidRPr="006875DA">
        <w:rPr>
          <w:rFonts w:ascii="Arial" w:hAnsi="Arial" w:cs="Arial"/>
          <w:sz w:val="22"/>
          <w:szCs w:val="22"/>
          <w:lang w:val="en-IE"/>
        </w:rPr>
        <w:t xml:space="preserve"> should therefore bring no more than one escort nor arrive more than ten minutes before the exam appointment.</w:t>
      </w:r>
    </w:p>
    <w:p w:rsidR="00FE7F0D" w:rsidRPr="006875DA" w:rsidRDefault="00FE7F0D" w:rsidP="00FE7F0D">
      <w:pPr>
        <w:pStyle w:val="ListParagraph"/>
        <w:spacing w:beforeLines="1" w:before="2" w:afterLines="1" w:after="2" w:line="360" w:lineRule="auto"/>
        <w:ind w:left="709"/>
        <w:rPr>
          <w:rFonts w:ascii="Arial" w:hAnsi="Arial" w:cs="Arial"/>
          <w:sz w:val="22"/>
          <w:szCs w:val="22"/>
          <w:lang w:val="en-IE"/>
        </w:rPr>
      </w:pPr>
    </w:p>
    <w:p w:rsidR="00183948" w:rsidRPr="006875DA" w:rsidRDefault="00183948" w:rsidP="00FE7F0D">
      <w:pPr>
        <w:pStyle w:val="ListParagraph"/>
        <w:numPr>
          <w:ilvl w:val="1"/>
          <w:numId w:val="14"/>
        </w:numPr>
        <w:spacing w:beforeLines="1" w:before="2" w:afterLines="1" w:after="2" w:line="360" w:lineRule="auto"/>
        <w:ind w:left="709" w:hanging="720"/>
        <w:rPr>
          <w:rFonts w:ascii="Arial" w:hAnsi="Arial" w:cs="Arial"/>
          <w:sz w:val="22"/>
          <w:szCs w:val="22"/>
          <w:lang w:val="en-IE"/>
        </w:rPr>
      </w:pPr>
      <w:r w:rsidRPr="006875DA">
        <w:rPr>
          <w:rFonts w:ascii="Arial" w:hAnsi="Arial" w:cs="Arial"/>
          <w:sz w:val="22"/>
          <w:szCs w:val="22"/>
          <w:lang w:val="en-IE"/>
        </w:rPr>
        <w:t>For p</w:t>
      </w:r>
      <w:r w:rsidR="00E20CF9" w:rsidRPr="006875DA">
        <w:rPr>
          <w:rFonts w:ascii="Arial" w:hAnsi="Arial" w:cs="Arial"/>
          <w:sz w:val="22"/>
          <w:szCs w:val="22"/>
          <w:lang w:val="en-IE"/>
        </w:rPr>
        <w:t>ractical exams, where possible an additional room (or area) is made available where</w:t>
      </w:r>
      <w:r w:rsidR="00415D4C" w:rsidRPr="006875DA">
        <w:rPr>
          <w:rFonts w:ascii="Arial" w:hAnsi="Arial" w:cs="Arial"/>
          <w:sz w:val="22"/>
          <w:szCs w:val="22"/>
          <w:lang w:val="en-IE"/>
        </w:rPr>
        <w:t xml:space="preserve"> </w:t>
      </w:r>
      <w:r w:rsidR="00415D4C" w:rsidRPr="006875DA">
        <w:rPr>
          <w:rFonts w:ascii="Arial" w:hAnsi="Arial" w:cs="Arial"/>
          <w:i/>
          <w:sz w:val="22"/>
          <w:szCs w:val="22"/>
          <w:lang w:val="en-IE"/>
        </w:rPr>
        <w:t>candidates</w:t>
      </w:r>
      <w:r w:rsidR="00415D4C" w:rsidRPr="006875DA">
        <w:rPr>
          <w:rFonts w:ascii="Arial" w:hAnsi="Arial" w:cs="Arial"/>
          <w:sz w:val="22"/>
          <w:szCs w:val="22"/>
          <w:lang w:val="en-IE"/>
        </w:rPr>
        <w:t xml:space="preserve"> may briefly warm up</w:t>
      </w:r>
      <w:r w:rsidR="00E20CF9" w:rsidRPr="006875DA">
        <w:rPr>
          <w:rFonts w:ascii="Arial" w:hAnsi="Arial" w:cs="Arial"/>
          <w:sz w:val="22"/>
          <w:szCs w:val="22"/>
          <w:lang w:val="en-IE"/>
        </w:rPr>
        <w:t>.</w:t>
      </w:r>
    </w:p>
    <w:p w:rsidR="00FE7F0D" w:rsidRPr="006875DA" w:rsidRDefault="00FE7F0D" w:rsidP="00FE7F0D">
      <w:pPr>
        <w:spacing w:beforeLines="1" w:before="2" w:afterLines="1" w:after="2" w:line="360" w:lineRule="auto"/>
        <w:rPr>
          <w:rFonts w:ascii="Arial" w:hAnsi="Arial" w:cs="Arial"/>
          <w:sz w:val="22"/>
          <w:szCs w:val="22"/>
          <w:lang w:val="en-IE"/>
        </w:rPr>
      </w:pPr>
    </w:p>
    <w:p w:rsidR="00DF548B" w:rsidRPr="006875DA" w:rsidRDefault="00E20CF9" w:rsidP="00FE7F0D">
      <w:pPr>
        <w:pStyle w:val="ListParagraph"/>
        <w:numPr>
          <w:ilvl w:val="1"/>
          <w:numId w:val="14"/>
        </w:numPr>
        <w:spacing w:beforeLines="1" w:before="2" w:afterLines="1" w:after="2" w:line="360" w:lineRule="auto"/>
        <w:ind w:left="709" w:hanging="720"/>
        <w:rPr>
          <w:rFonts w:ascii="Arial" w:hAnsi="Arial" w:cs="Arial"/>
          <w:sz w:val="22"/>
          <w:szCs w:val="22"/>
          <w:lang w:val="en-IE"/>
        </w:rPr>
      </w:pPr>
      <w:r w:rsidRPr="006875DA">
        <w:rPr>
          <w:rFonts w:ascii="Arial" w:hAnsi="Arial" w:cs="Arial"/>
          <w:sz w:val="22"/>
          <w:szCs w:val="22"/>
          <w:lang w:val="en-IE"/>
        </w:rPr>
        <w:t xml:space="preserve">All </w:t>
      </w:r>
      <w:r w:rsidR="00433B7F" w:rsidRPr="006875DA">
        <w:rPr>
          <w:rFonts w:ascii="Arial" w:hAnsi="Arial" w:cs="Arial"/>
          <w:sz w:val="22"/>
          <w:szCs w:val="22"/>
          <w:lang w:val="en-IE"/>
        </w:rPr>
        <w:t>LSMD</w:t>
      </w:r>
      <w:r w:rsidR="00183948" w:rsidRPr="006875DA">
        <w:rPr>
          <w:rFonts w:ascii="Arial" w:hAnsi="Arial" w:cs="Arial"/>
          <w:sz w:val="22"/>
          <w:szCs w:val="22"/>
          <w:lang w:val="en-IE"/>
        </w:rPr>
        <w:t xml:space="preserve"> </w:t>
      </w:r>
      <w:r w:rsidR="00183948" w:rsidRPr="006875DA">
        <w:rPr>
          <w:rFonts w:ascii="Arial" w:hAnsi="Arial" w:cs="Arial"/>
          <w:i/>
          <w:sz w:val="22"/>
          <w:szCs w:val="22"/>
          <w:lang w:val="en-IE"/>
        </w:rPr>
        <w:t>c</w:t>
      </w:r>
      <w:r w:rsidRPr="006875DA">
        <w:rPr>
          <w:rFonts w:ascii="Arial" w:hAnsi="Arial" w:cs="Arial"/>
          <w:i/>
          <w:sz w:val="22"/>
          <w:szCs w:val="22"/>
          <w:lang w:val="en-IE"/>
        </w:rPr>
        <w:t xml:space="preserve">entres </w:t>
      </w:r>
      <w:r w:rsidRPr="006875DA">
        <w:rPr>
          <w:rFonts w:ascii="Arial" w:hAnsi="Arial" w:cs="Arial"/>
          <w:sz w:val="22"/>
          <w:szCs w:val="22"/>
          <w:lang w:val="en-IE"/>
        </w:rPr>
        <w:t xml:space="preserve">provide a music stand, but </w:t>
      </w:r>
      <w:r w:rsidRPr="006875DA">
        <w:rPr>
          <w:rFonts w:ascii="Arial" w:hAnsi="Arial" w:cs="Arial"/>
          <w:i/>
          <w:sz w:val="22"/>
          <w:szCs w:val="22"/>
          <w:lang w:val="en-IE"/>
        </w:rPr>
        <w:t>candidates</w:t>
      </w:r>
      <w:r w:rsidRPr="006875DA">
        <w:rPr>
          <w:rFonts w:ascii="Arial" w:hAnsi="Arial" w:cs="Arial"/>
          <w:sz w:val="22"/>
          <w:szCs w:val="22"/>
          <w:lang w:val="en-IE"/>
        </w:rPr>
        <w:t xml:space="preserve"> are welcome to bring their own if they prefer.</w:t>
      </w:r>
    </w:p>
    <w:p w:rsidR="00FE7F0D" w:rsidRPr="006875DA" w:rsidRDefault="00FE7F0D" w:rsidP="00FE7F0D">
      <w:pPr>
        <w:spacing w:beforeLines="1" w:before="2" w:afterLines="1" w:after="2" w:line="360" w:lineRule="auto"/>
        <w:rPr>
          <w:rFonts w:ascii="Arial" w:hAnsi="Arial" w:cs="Arial"/>
          <w:sz w:val="22"/>
          <w:szCs w:val="22"/>
          <w:lang w:val="en-IE"/>
        </w:rPr>
      </w:pPr>
    </w:p>
    <w:p w:rsidR="00746A22" w:rsidRPr="006875DA" w:rsidRDefault="00746A22" w:rsidP="00FE7F0D">
      <w:pPr>
        <w:pStyle w:val="ListParagraph"/>
        <w:numPr>
          <w:ilvl w:val="1"/>
          <w:numId w:val="14"/>
        </w:numPr>
        <w:spacing w:beforeLines="1" w:before="2" w:afterLines="1" w:after="2" w:line="360" w:lineRule="auto"/>
        <w:ind w:left="709" w:hanging="720"/>
        <w:rPr>
          <w:rFonts w:ascii="Arial" w:hAnsi="Arial" w:cs="Arial"/>
          <w:sz w:val="22"/>
          <w:szCs w:val="22"/>
          <w:lang w:val="en-IE"/>
        </w:rPr>
      </w:pPr>
      <w:r w:rsidRPr="006875DA">
        <w:rPr>
          <w:rFonts w:ascii="Arial" w:hAnsi="Arial" w:cs="Arial"/>
          <w:sz w:val="22"/>
          <w:szCs w:val="22"/>
          <w:lang w:val="en-IE"/>
        </w:rPr>
        <w:t xml:space="preserve">The </w:t>
      </w:r>
      <w:r w:rsidRPr="006875DA">
        <w:rPr>
          <w:rFonts w:ascii="Arial" w:hAnsi="Arial" w:cs="Arial"/>
          <w:i/>
          <w:sz w:val="22"/>
          <w:szCs w:val="22"/>
          <w:lang w:val="en-IE"/>
        </w:rPr>
        <w:t>applicant</w:t>
      </w:r>
      <w:r w:rsidRPr="006875DA">
        <w:rPr>
          <w:rFonts w:ascii="Arial" w:hAnsi="Arial" w:cs="Arial"/>
          <w:sz w:val="22"/>
          <w:szCs w:val="22"/>
          <w:lang w:val="en-IE"/>
        </w:rPr>
        <w:t xml:space="preserve"> is responsible for ensuring the </w:t>
      </w:r>
      <w:r w:rsidRPr="006875DA">
        <w:rPr>
          <w:rFonts w:ascii="Arial" w:hAnsi="Arial" w:cs="Arial"/>
          <w:i/>
          <w:sz w:val="22"/>
          <w:szCs w:val="22"/>
          <w:lang w:val="en-IE"/>
        </w:rPr>
        <w:t>centre</w:t>
      </w:r>
      <w:r w:rsidRPr="006875DA">
        <w:rPr>
          <w:rFonts w:ascii="Arial" w:hAnsi="Arial" w:cs="Arial"/>
          <w:sz w:val="22"/>
          <w:szCs w:val="22"/>
          <w:lang w:val="en-IE"/>
        </w:rPr>
        <w:t xml:space="preserve"> is suitable, a new </w:t>
      </w:r>
      <w:r w:rsidRPr="006875DA">
        <w:rPr>
          <w:rFonts w:ascii="Arial" w:hAnsi="Arial" w:cs="Arial"/>
          <w:i/>
          <w:sz w:val="22"/>
          <w:szCs w:val="22"/>
          <w:lang w:val="en-IE"/>
        </w:rPr>
        <w:t>centre</w:t>
      </w:r>
      <w:r w:rsidRPr="006875DA">
        <w:rPr>
          <w:rFonts w:ascii="Arial" w:hAnsi="Arial" w:cs="Arial"/>
          <w:sz w:val="22"/>
          <w:szCs w:val="22"/>
          <w:lang w:val="en-IE"/>
        </w:rPr>
        <w:t xml:space="preserve"> is deemed suitable following a review by LSMD.</w:t>
      </w:r>
    </w:p>
    <w:p w:rsidR="004A4B5C" w:rsidRPr="006875DA" w:rsidRDefault="00220F99" w:rsidP="00FE7F0D">
      <w:pPr>
        <w:pStyle w:val="Heading1"/>
        <w:spacing w:line="360" w:lineRule="auto"/>
        <w:rPr>
          <w:rFonts w:ascii="Arial" w:hAnsi="Arial" w:cs="Arial"/>
          <w:lang w:val="en-IE"/>
        </w:rPr>
      </w:pPr>
      <w:bookmarkStart w:id="9" w:name="_Toc357763884"/>
      <w:r w:rsidRPr="006875DA">
        <w:rPr>
          <w:rFonts w:ascii="Arial" w:hAnsi="Arial" w:cs="Arial"/>
          <w:lang w:val="en-IE"/>
        </w:rPr>
        <w:t>9</w:t>
      </w:r>
      <w:r w:rsidR="009F0DB5" w:rsidRPr="006875DA">
        <w:rPr>
          <w:rFonts w:ascii="Arial" w:hAnsi="Arial" w:cs="Arial"/>
          <w:lang w:val="en-IE"/>
        </w:rPr>
        <w:t>.</w:t>
      </w:r>
      <w:r w:rsidR="00183948" w:rsidRPr="006875DA">
        <w:rPr>
          <w:rFonts w:ascii="Arial" w:hAnsi="Arial" w:cs="Arial"/>
          <w:lang w:val="en-IE"/>
        </w:rPr>
        <w:tab/>
      </w:r>
      <w:bookmarkStart w:id="10" w:name="_Toc229111947"/>
      <w:r w:rsidR="00746A22" w:rsidRPr="006875DA">
        <w:rPr>
          <w:rFonts w:ascii="Arial" w:hAnsi="Arial" w:cs="Arial"/>
          <w:lang w:val="en-IE"/>
        </w:rPr>
        <w:t>Examination Visits</w:t>
      </w:r>
      <w:bookmarkEnd w:id="9"/>
    </w:p>
    <w:p w:rsidR="00C10BD4" w:rsidRPr="006875DA" w:rsidRDefault="00D35025" w:rsidP="00FE7F0D">
      <w:pPr>
        <w:pStyle w:val="ListParagraph"/>
        <w:numPr>
          <w:ilvl w:val="1"/>
          <w:numId w:val="19"/>
        </w:numPr>
        <w:spacing w:line="360" w:lineRule="auto"/>
        <w:ind w:left="0" w:firstLine="0"/>
        <w:rPr>
          <w:rFonts w:ascii="Arial" w:hAnsi="Arial" w:cs="Arial"/>
          <w:sz w:val="22"/>
          <w:szCs w:val="22"/>
          <w:lang w:val="en-IE"/>
        </w:rPr>
      </w:pPr>
      <w:r w:rsidRPr="006875DA">
        <w:rPr>
          <w:rFonts w:ascii="Arial" w:hAnsi="Arial" w:cs="Arial"/>
          <w:sz w:val="22"/>
          <w:szCs w:val="22"/>
          <w:lang w:val="en-IE"/>
        </w:rPr>
        <w:t xml:space="preserve">A </w:t>
      </w:r>
      <w:r w:rsidRPr="006875DA">
        <w:rPr>
          <w:rFonts w:ascii="Arial" w:hAnsi="Arial" w:cs="Arial"/>
          <w:i/>
          <w:sz w:val="22"/>
          <w:szCs w:val="22"/>
          <w:lang w:val="en-IE"/>
        </w:rPr>
        <w:t xml:space="preserve">visit </w:t>
      </w:r>
      <w:bookmarkEnd w:id="10"/>
      <w:r w:rsidRPr="006875DA">
        <w:rPr>
          <w:rFonts w:ascii="Arial" w:hAnsi="Arial" w:cs="Arial"/>
          <w:sz w:val="22"/>
          <w:szCs w:val="22"/>
          <w:lang w:val="en-IE"/>
        </w:rPr>
        <w:t xml:space="preserve">occurs when LSMD sends an </w:t>
      </w:r>
      <w:r w:rsidRPr="006875DA">
        <w:rPr>
          <w:rFonts w:ascii="Arial" w:hAnsi="Arial" w:cs="Arial"/>
          <w:i/>
          <w:sz w:val="22"/>
          <w:szCs w:val="22"/>
          <w:lang w:val="en-IE"/>
        </w:rPr>
        <w:t>examiner</w:t>
      </w:r>
      <w:r w:rsidRPr="006875DA">
        <w:rPr>
          <w:rFonts w:ascii="Arial" w:hAnsi="Arial" w:cs="Arial"/>
          <w:sz w:val="22"/>
          <w:szCs w:val="22"/>
          <w:lang w:val="en-IE"/>
        </w:rPr>
        <w:t xml:space="preserve"> to </w:t>
      </w:r>
      <w:r w:rsidR="00746A22" w:rsidRPr="006875DA">
        <w:rPr>
          <w:rFonts w:ascii="Arial" w:hAnsi="Arial" w:cs="Arial"/>
          <w:sz w:val="22"/>
          <w:szCs w:val="22"/>
          <w:lang w:val="en-IE"/>
        </w:rPr>
        <w:t>a</w:t>
      </w:r>
      <w:r w:rsidRPr="006875DA">
        <w:rPr>
          <w:rFonts w:ascii="Arial" w:hAnsi="Arial" w:cs="Arial"/>
          <w:sz w:val="22"/>
          <w:szCs w:val="22"/>
          <w:lang w:val="en-IE"/>
        </w:rPr>
        <w:t xml:space="preserve"> </w:t>
      </w:r>
      <w:r w:rsidRPr="006875DA">
        <w:rPr>
          <w:rFonts w:ascii="Arial" w:hAnsi="Arial" w:cs="Arial"/>
          <w:i/>
          <w:sz w:val="22"/>
          <w:szCs w:val="22"/>
          <w:lang w:val="en-IE"/>
        </w:rPr>
        <w:t>centre</w:t>
      </w:r>
      <w:r w:rsidR="00C10BD4" w:rsidRPr="006875DA">
        <w:rPr>
          <w:rFonts w:ascii="Arial" w:hAnsi="Arial" w:cs="Arial"/>
          <w:i/>
          <w:sz w:val="22"/>
          <w:szCs w:val="22"/>
          <w:lang w:val="en-IE"/>
        </w:rPr>
        <w:t>.</w:t>
      </w:r>
    </w:p>
    <w:p w:rsidR="00FE7F0D" w:rsidRPr="006875DA" w:rsidRDefault="00FE7F0D" w:rsidP="00FE7F0D">
      <w:pPr>
        <w:pStyle w:val="ListParagraph"/>
        <w:spacing w:line="360" w:lineRule="auto"/>
        <w:ind w:left="0"/>
        <w:rPr>
          <w:rFonts w:ascii="Arial" w:hAnsi="Arial" w:cs="Arial"/>
          <w:sz w:val="22"/>
          <w:szCs w:val="22"/>
          <w:lang w:val="en-IE"/>
        </w:rPr>
      </w:pPr>
    </w:p>
    <w:p w:rsidR="002B5E17" w:rsidRPr="006875DA" w:rsidRDefault="00220F99" w:rsidP="00FE7F0D">
      <w:pPr>
        <w:pStyle w:val="ListParagraph"/>
        <w:numPr>
          <w:ilvl w:val="1"/>
          <w:numId w:val="19"/>
        </w:numPr>
        <w:spacing w:line="360" w:lineRule="auto"/>
        <w:ind w:left="709" w:hanging="709"/>
        <w:rPr>
          <w:rFonts w:ascii="Arial" w:hAnsi="Arial" w:cs="Arial"/>
          <w:sz w:val="22"/>
          <w:szCs w:val="22"/>
          <w:lang w:val="en-IE"/>
        </w:rPr>
      </w:pPr>
      <w:r w:rsidRPr="006875DA">
        <w:rPr>
          <w:rFonts w:ascii="Arial" w:hAnsi="Arial" w:cs="Arial"/>
          <w:sz w:val="22"/>
          <w:szCs w:val="22"/>
          <w:lang w:val="en-IE"/>
        </w:rPr>
        <w:t xml:space="preserve">For a </w:t>
      </w:r>
      <w:r w:rsidRPr="006875DA">
        <w:rPr>
          <w:rFonts w:ascii="Arial" w:hAnsi="Arial" w:cs="Arial"/>
          <w:i/>
          <w:sz w:val="22"/>
          <w:szCs w:val="22"/>
          <w:lang w:val="en-IE"/>
        </w:rPr>
        <w:t>v</w:t>
      </w:r>
      <w:r w:rsidR="00E20CF9" w:rsidRPr="006875DA">
        <w:rPr>
          <w:rFonts w:ascii="Arial" w:hAnsi="Arial" w:cs="Arial"/>
          <w:i/>
          <w:sz w:val="22"/>
          <w:szCs w:val="22"/>
          <w:lang w:val="en-IE"/>
        </w:rPr>
        <w:t>isit</w:t>
      </w:r>
      <w:r w:rsidR="00E20CF9" w:rsidRPr="006875DA">
        <w:rPr>
          <w:rFonts w:ascii="Arial" w:hAnsi="Arial" w:cs="Arial"/>
          <w:sz w:val="22"/>
          <w:szCs w:val="22"/>
          <w:lang w:val="en-IE"/>
        </w:rPr>
        <w:t xml:space="preserve">, the </w:t>
      </w:r>
      <w:r w:rsidRPr="006875DA">
        <w:rPr>
          <w:rFonts w:ascii="Arial" w:hAnsi="Arial" w:cs="Arial"/>
          <w:i/>
          <w:sz w:val="22"/>
          <w:szCs w:val="22"/>
          <w:lang w:val="en-IE"/>
        </w:rPr>
        <w:t>a</w:t>
      </w:r>
      <w:r w:rsidR="00ED2BFC" w:rsidRPr="006875DA">
        <w:rPr>
          <w:rFonts w:ascii="Arial" w:hAnsi="Arial" w:cs="Arial"/>
          <w:i/>
          <w:sz w:val="22"/>
          <w:szCs w:val="22"/>
          <w:lang w:val="en-IE"/>
        </w:rPr>
        <w:t>pplicant</w:t>
      </w:r>
      <w:r w:rsidR="00E20CF9" w:rsidRPr="006875DA">
        <w:rPr>
          <w:rFonts w:ascii="Arial" w:hAnsi="Arial" w:cs="Arial"/>
          <w:sz w:val="22"/>
          <w:szCs w:val="22"/>
          <w:lang w:val="en-IE"/>
        </w:rPr>
        <w:t xml:space="preserve"> must ens</w:t>
      </w:r>
      <w:r w:rsidRPr="006875DA">
        <w:rPr>
          <w:rFonts w:ascii="Arial" w:hAnsi="Arial" w:cs="Arial"/>
          <w:sz w:val="22"/>
          <w:szCs w:val="22"/>
          <w:lang w:val="en-IE"/>
        </w:rPr>
        <w:t xml:space="preserve">ure that </w:t>
      </w:r>
      <w:r w:rsidR="00451895" w:rsidRPr="006875DA">
        <w:rPr>
          <w:rFonts w:ascii="Arial" w:hAnsi="Arial" w:cs="Arial"/>
          <w:sz w:val="22"/>
          <w:szCs w:val="22"/>
          <w:lang w:val="en-IE"/>
        </w:rPr>
        <w:t xml:space="preserve">there are at least TWENTY candidates for examination in any one subject.  </w:t>
      </w:r>
      <w:r w:rsidR="00E20CF9" w:rsidRPr="006875DA">
        <w:rPr>
          <w:rFonts w:ascii="Arial" w:hAnsi="Arial" w:cs="Arial"/>
          <w:sz w:val="22"/>
          <w:szCs w:val="22"/>
          <w:lang w:val="en-IE"/>
        </w:rPr>
        <w:t xml:space="preserve">The </w:t>
      </w:r>
      <w:r w:rsidR="00D35025" w:rsidRPr="006875DA">
        <w:rPr>
          <w:rFonts w:ascii="Arial" w:hAnsi="Arial" w:cs="Arial"/>
          <w:i/>
          <w:sz w:val="22"/>
          <w:szCs w:val="22"/>
          <w:lang w:val="en-IE"/>
        </w:rPr>
        <w:t>a</w:t>
      </w:r>
      <w:r w:rsidR="00ED2BFC" w:rsidRPr="006875DA">
        <w:rPr>
          <w:rFonts w:ascii="Arial" w:hAnsi="Arial" w:cs="Arial"/>
          <w:i/>
          <w:sz w:val="22"/>
          <w:szCs w:val="22"/>
          <w:lang w:val="en-IE"/>
        </w:rPr>
        <w:t>pplicant</w:t>
      </w:r>
      <w:r w:rsidR="00E20CF9" w:rsidRPr="006875DA">
        <w:rPr>
          <w:rFonts w:ascii="Arial" w:hAnsi="Arial" w:cs="Arial"/>
          <w:sz w:val="22"/>
          <w:szCs w:val="22"/>
          <w:lang w:val="en-IE"/>
        </w:rPr>
        <w:t xml:space="preserve"> should also take into account the following parameters used by </w:t>
      </w:r>
      <w:r w:rsidR="00433B7F" w:rsidRPr="006875DA">
        <w:rPr>
          <w:rFonts w:ascii="Arial" w:hAnsi="Arial" w:cs="Arial"/>
          <w:sz w:val="22"/>
          <w:szCs w:val="22"/>
          <w:lang w:val="en-IE"/>
        </w:rPr>
        <w:t>LSMD</w:t>
      </w:r>
      <w:r w:rsidR="00D35025" w:rsidRPr="006875DA">
        <w:rPr>
          <w:rFonts w:ascii="Arial" w:hAnsi="Arial" w:cs="Arial"/>
          <w:sz w:val="22"/>
          <w:szCs w:val="22"/>
          <w:lang w:val="en-IE"/>
        </w:rPr>
        <w:t xml:space="preserve"> when organizing </w:t>
      </w:r>
      <w:r w:rsidR="00D35025" w:rsidRPr="006875DA">
        <w:rPr>
          <w:rFonts w:ascii="Arial" w:hAnsi="Arial" w:cs="Arial"/>
          <w:i/>
          <w:sz w:val="22"/>
          <w:szCs w:val="22"/>
          <w:lang w:val="en-IE"/>
        </w:rPr>
        <w:t>v</w:t>
      </w:r>
      <w:r w:rsidR="00E20CF9" w:rsidRPr="006875DA">
        <w:rPr>
          <w:rFonts w:ascii="Arial" w:hAnsi="Arial" w:cs="Arial"/>
          <w:i/>
          <w:sz w:val="22"/>
          <w:szCs w:val="22"/>
          <w:lang w:val="en-IE"/>
        </w:rPr>
        <w:t xml:space="preserve">isit </w:t>
      </w:r>
      <w:r w:rsidR="00E20CF9" w:rsidRPr="006875DA">
        <w:rPr>
          <w:rFonts w:ascii="Arial" w:hAnsi="Arial" w:cs="Arial"/>
          <w:sz w:val="22"/>
          <w:szCs w:val="22"/>
          <w:lang w:val="en-IE"/>
        </w:rPr>
        <w:t xml:space="preserve">timetables: </w:t>
      </w:r>
    </w:p>
    <w:p w:rsidR="002B5E17" w:rsidRPr="006875DA" w:rsidRDefault="00E20CF9" w:rsidP="00FE7F0D">
      <w:pPr>
        <w:pStyle w:val="ListParagraph"/>
        <w:numPr>
          <w:ilvl w:val="0"/>
          <w:numId w:val="16"/>
        </w:numPr>
        <w:spacing w:beforeLines="1" w:before="2" w:afterLines="1" w:after="2" w:line="360" w:lineRule="auto"/>
        <w:ind w:left="1134" w:hanging="425"/>
        <w:rPr>
          <w:rFonts w:ascii="Arial" w:hAnsi="Arial" w:cs="Arial"/>
          <w:sz w:val="22"/>
          <w:szCs w:val="22"/>
          <w:lang w:val="en-IE"/>
        </w:rPr>
      </w:pPr>
      <w:r w:rsidRPr="006875DA">
        <w:rPr>
          <w:rFonts w:ascii="Arial" w:hAnsi="Arial" w:cs="Arial"/>
          <w:sz w:val="22"/>
          <w:szCs w:val="22"/>
          <w:lang w:val="en-IE"/>
        </w:rPr>
        <w:t>exams do not normally begin befor</w:t>
      </w:r>
      <w:r w:rsidR="002B5E17" w:rsidRPr="006875DA">
        <w:rPr>
          <w:rFonts w:ascii="Arial" w:hAnsi="Arial" w:cs="Arial"/>
          <w:sz w:val="22"/>
          <w:szCs w:val="22"/>
          <w:lang w:val="en-IE"/>
        </w:rPr>
        <w:t>e 9.00 or end later than 17.30</w:t>
      </w:r>
    </w:p>
    <w:p w:rsidR="002B5E17" w:rsidRPr="006875DA" w:rsidRDefault="00E20CF9" w:rsidP="00FE7F0D">
      <w:pPr>
        <w:pStyle w:val="ListParagraph"/>
        <w:numPr>
          <w:ilvl w:val="0"/>
          <w:numId w:val="16"/>
        </w:numPr>
        <w:spacing w:beforeLines="1" w:before="2" w:afterLines="1" w:after="2" w:line="360" w:lineRule="auto"/>
        <w:ind w:left="1134" w:hanging="425"/>
        <w:rPr>
          <w:rFonts w:ascii="Arial" w:hAnsi="Arial" w:cs="Arial"/>
          <w:sz w:val="22"/>
          <w:szCs w:val="22"/>
          <w:lang w:val="en-IE"/>
        </w:rPr>
      </w:pPr>
      <w:r w:rsidRPr="006875DA">
        <w:rPr>
          <w:rFonts w:ascii="Arial" w:hAnsi="Arial" w:cs="Arial"/>
          <w:sz w:val="22"/>
          <w:szCs w:val="22"/>
          <w:lang w:val="en-IE"/>
        </w:rPr>
        <w:t>each morning and afternoon session normally includes a break of 15 minutes; where the total examining time exceeds 3 hours 45 mi</w:t>
      </w:r>
      <w:r w:rsidR="002B5E17" w:rsidRPr="006875DA">
        <w:rPr>
          <w:rFonts w:ascii="Arial" w:hAnsi="Arial" w:cs="Arial"/>
          <w:sz w:val="22"/>
          <w:szCs w:val="22"/>
          <w:lang w:val="en-IE"/>
        </w:rPr>
        <w:t>nutes</w:t>
      </w:r>
    </w:p>
    <w:p w:rsidR="002B5E17" w:rsidRPr="006875DA" w:rsidRDefault="002502EB" w:rsidP="00FE7F0D">
      <w:pPr>
        <w:pStyle w:val="ListParagraph"/>
        <w:numPr>
          <w:ilvl w:val="0"/>
          <w:numId w:val="16"/>
        </w:numPr>
        <w:spacing w:beforeLines="1" w:before="2" w:afterLines="1" w:after="2" w:line="360" w:lineRule="auto"/>
        <w:ind w:left="1134" w:hanging="425"/>
        <w:rPr>
          <w:rFonts w:ascii="Arial" w:hAnsi="Arial" w:cs="Arial"/>
          <w:sz w:val="22"/>
          <w:szCs w:val="22"/>
          <w:lang w:val="en-IE"/>
        </w:rPr>
      </w:pPr>
      <w:r w:rsidRPr="006875DA">
        <w:rPr>
          <w:rFonts w:ascii="Arial" w:hAnsi="Arial" w:cs="Arial"/>
          <w:sz w:val="22"/>
          <w:szCs w:val="22"/>
          <w:lang w:val="en-IE"/>
        </w:rPr>
        <w:t>a lunch break of 30</w:t>
      </w:r>
      <w:r w:rsidR="002B5E17" w:rsidRPr="006875DA">
        <w:rPr>
          <w:rFonts w:ascii="Arial" w:hAnsi="Arial" w:cs="Arial"/>
          <w:sz w:val="22"/>
          <w:szCs w:val="22"/>
          <w:lang w:val="en-IE"/>
        </w:rPr>
        <w:t xml:space="preserve"> minutes is included</w:t>
      </w:r>
    </w:p>
    <w:p w:rsidR="004A4B5C" w:rsidRPr="006875DA" w:rsidRDefault="00E20CF9" w:rsidP="00FE7F0D">
      <w:pPr>
        <w:pStyle w:val="ListParagraph"/>
        <w:numPr>
          <w:ilvl w:val="0"/>
          <w:numId w:val="16"/>
        </w:numPr>
        <w:spacing w:beforeLines="1" w:before="2" w:afterLines="1" w:after="2" w:line="360" w:lineRule="auto"/>
        <w:ind w:left="1134" w:hanging="425"/>
        <w:rPr>
          <w:rFonts w:ascii="Arial" w:hAnsi="Arial" w:cs="Arial"/>
          <w:sz w:val="22"/>
          <w:szCs w:val="22"/>
          <w:lang w:val="en-IE"/>
        </w:rPr>
      </w:pPr>
      <w:r w:rsidRPr="006875DA">
        <w:rPr>
          <w:rFonts w:ascii="Arial" w:hAnsi="Arial" w:cs="Arial"/>
          <w:sz w:val="22"/>
          <w:szCs w:val="22"/>
          <w:lang w:val="en-IE"/>
        </w:rPr>
        <w:t>the standard exam day is 6 hours 10 minutes of examining time – entries exceeding this are normally timetabled on consecutive days.</w:t>
      </w:r>
    </w:p>
    <w:p w:rsidR="004A4B5C" w:rsidRPr="006875DA" w:rsidRDefault="004A4B5C" w:rsidP="00FE7F0D">
      <w:pPr>
        <w:pStyle w:val="ListParagraph"/>
        <w:spacing w:line="360" w:lineRule="auto"/>
        <w:ind w:left="0"/>
        <w:rPr>
          <w:rFonts w:ascii="Arial" w:hAnsi="Arial" w:cs="Arial"/>
          <w:sz w:val="22"/>
          <w:szCs w:val="22"/>
          <w:lang w:val="en-IE"/>
        </w:rPr>
      </w:pPr>
    </w:p>
    <w:p w:rsidR="004A4B5C" w:rsidRPr="006875DA" w:rsidRDefault="00E20CF9" w:rsidP="00FE7F0D">
      <w:pPr>
        <w:pStyle w:val="ListParagraph"/>
        <w:numPr>
          <w:ilvl w:val="1"/>
          <w:numId w:val="19"/>
        </w:numPr>
        <w:spacing w:line="360" w:lineRule="auto"/>
        <w:ind w:left="709" w:hanging="709"/>
        <w:rPr>
          <w:rFonts w:ascii="Arial" w:hAnsi="Arial" w:cs="Arial"/>
          <w:sz w:val="22"/>
          <w:szCs w:val="22"/>
          <w:lang w:val="en-IE"/>
        </w:rPr>
      </w:pPr>
      <w:r w:rsidRPr="006875DA">
        <w:rPr>
          <w:rFonts w:ascii="Arial" w:hAnsi="Arial" w:cs="Arial"/>
          <w:sz w:val="22"/>
          <w:szCs w:val="22"/>
          <w:lang w:val="en-IE"/>
        </w:rPr>
        <w:t xml:space="preserve">Two or more </w:t>
      </w:r>
      <w:r w:rsidR="002B5E17" w:rsidRPr="006875DA">
        <w:rPr>
          <w:rFonts w:ascii="Arial" w:hAnsi="Arial" w:cs="Arial"/>
          <w:i/>
          <w:sz w:val="22"/>
          <w:szCs w:val="22"/>
          <w:lang w:val="en-IE"/>
        </w:rPr>
        <w:t>a</w:t>
      </w:r>
      <w:r w:rsidR="00ED2BFC" w:rsidRPr="006875DA">
        <w:rPr>
          <w:rFonts w:ascii="Arial" w:hAnsi="Arial" w:cs="Arial"/>
          <w:i/>
          <w:sz w:val="22"/>
          <w:szCs w:val="22"/>
          <w:lang w:val="en-IE"/>
        </w:rPr>
        <w:t>pplicant</w:t>
      </w:r>
      <w:r w:rsidRPr="006875DA">
        <w:rPr>
          <w:rFonts w:ascii="Arial" w:hAnsi="Arial" w:cs="Arial"/>
          <w:i/>
          <w:sz w:val="22"/>
          <w:szCs w:val="22"/>
          <w:lang w:val="en-IE"/>
        </w:rPr>
        <w:t>s</w:t>
      </w:r>
      <w:r w:rsidRPr="006875DA">
        <w:rPr>
          <w:rFonts w:ascii="Arial" w:hAnsi="Arial" w:cs="Arial"/>
          <w:sz w:val="22"/>
          <w:szCs w:val="22"/>
          <w:lang w:val="en-IE"/>
        </w:rPr>
        <w:t xml:space="preserve"> may combine their entries in order to meet the </w:t>
      </w:r>
      <w:r w:rsidR="008A4403" w:rsidRPr="006875DA">
        <w:rPr>
          <w:rFonts w:ascii="Arial" w:hAnsi="Arial" w:cs="Arial"/>
          <w:sz w:val="22"/>
          <w:szCs w:val="22"/>
          <w:lang w:val="en-IE"/>
        </w:rPr>
        <w:t xml:space="preserve">requirement regarding the minimum number of </w:t>
      </w:r>
      <w:r w:rsidR="008A4403" w:rsidRPr="006875DA">
        <w:rPr>
          <w:rFonts w:ascii="Arial" w:hAnsi="Arial" w:cs="Arial"/>
          <w:i/>
          <w:sz w:val="22"/>
          <w:szCs w:val="22"/>
          <w:lang w:val="en-IE"/>
        </w:rPr>
        <w:t>candidates</w:t>
      </w:r>
      <w:r w:rsidRPr="006875DA">
        <w:rPr>
          <w:rFonts w:ascii="Arial" w:hAnsi="Arial" w:cs="Arial"/>
          <w:sz w:val="22"/>
          <w:szCs w:val="22"/>
          <w:lang w:val="en-IE"/>
        </w:rPr>
        <w:t xml:space="preserve"> </w:t>
      </w:r>
      <w:r w:rsidR="008A4403" w:rsidRPr="006875DA">
        <w:rPr>
          <w:rFonts w:ascii="Arial" w:hAnsi="Arial" w:cs="Arial"/>
          <w:sz w:val="22"/>
          <w:szCs w:val="22"/>
          <w:lang w:val="en-IE"/>
        </w:rPr>
        <w:t>[9.2</w:t>
      </w:r>
      <w:r w:rsidR="00AE41B6" w:rsidRPr="006875DA">
        <w:rPr>
          <w:rFonts w:ascii="Arial" w:hAnsi="Arial" w:cs="Arial"/>
          <w:sz w:val="22"/>
          <w:szCs w:val="22"/>
          <w:lang w:val="en-IE"/>
        </w:rPr>
        <w:t xml:space="preserve">] </w:t>
      </w:r>
      <w:r w:rsidRPr="006875DA">
        <w:rPr>
          <w:rFonts w:ascii="Arial" w:hAnsi="Arial" w:cs="Arial"/>
          <w:sz w:val="22"/>
          <w:szCs w:val="22"/>
          <w:lang w:val="en-IE"/>
        </w:rPr>
        <w:t xml:space="preserve">but the exams must be held at a single venue. </w:t>
      </w:r>
      <w:r w:rsidR="002B5E17" w:rsidRPr="006875DA">
        <w:rPr>
          <w:rFonts w:ascii="Arial" w:hAnsi="Arial" w:cs="Arial"/>
          <w:sz w:val="22"/>
          <w:szCs w:val="22"/>
          <w:lang w:val="en-IE"/>
        </w:rPr>
        <w:t xml:space="preserve"> </w:t>
      </w:r>
      <w:r w:rsidRPr="006875DA">
        <w:rPr>
          <w:rFonts w:ascii="Arial" w:hAnsi="Arial" w:cs="Arial"/>
          <w:sz w:val="22"/>
          <w:szCs w:val="22"/>
          <w:lang w:val="en-IE"/>
        </w:rPr>
        <w:t xml:space="preserve">An </w:t>
      </w:r>
      <w:r w:rsidR="002B5E17" w:rsidRPr="006875DA">
        <w:rPr>
          <w:rFonts w:ascii="Arial" w:hAnsi="Arial" w:cs="Arial"/>
          <w:i/>
          <w:sz w:val="22"/>
          <w:szCs w:val="22"/>
          <w:lang w:val="en-IE"/>
        </w:rPr>
        <w:t>a</w:t>
      </w:r>
      <w:r w:rsidR="00ED2BFC" w:rsidRPr="006875DA">
        <w:rPr>
          <w:rFonts w:ascii="Arial" w:hAnsi="Arial" w:cs="Arial"/>
          <w:i/>
          <w:sz w:val="22"/>
          <w:szCs w:val="22"/>
          <w:lang w:val="en-IE"/>
        </w:rPr>
        <w:t>pplicant</w:t>
      </w:r>
      <w:r w:rsidRPr="006875DA">
        <w:rPr>
          <w:rFonts w:ascii="Arial" w:hAnsi="Arial" w:cs="Arial"/>
          <w:i/>
          <w:sz w:val="22"/>
          <w:szCs w:val="22"/>
          <w:lang w:val="en-IE"/>
        </w:rPr>
        <w:t xml:space="preserve"> </w:t>
      </w:r>
      <w:r w:rsidRPr="006875DA">
        <w:rPr>
          <w:rFonts w:ascii="Arial" w:hAnsi="Arial" w:cs="Arial"/>
          <w:sz w:val="22"/>
          <w:szCs w:val="22"/>
          <w:lang w:val="en-IE"/>
        </w:rPr>
        <w:t xml:space="preserve">wishing to participate in another </w:t>
      </w:r>
      <w:r w:rsidR="002B5E17" w:rsidRPr="006875DA">
        <w:rPr>
          <w:rFonts w:ascii="Arial" w:hAnsi="Arial" w:cs="Arial"/>
          <w:i/>
          <w:sz w:val="22"/>
          <w:szCs w:val="22"/>
          <w:lang w:val="en-IE"/>
        </w:rPr>
        <w:t>a</w:t>
      </w:r>
      <w:r w:rsidR="00ED2BFC" w:rsidRPr="006875DA">
        <w:rPr>
          <w:rFonts w:ascii="Arial" w:hAnsi="Arial" w:cs="Arial"/>
          <w:i/>
          <w:sz w:val="22"/>
          <w:szCs w:val="22"/>
          <w:lang w:val="en-IE"/>
        </w:rPr>
        <w:t>pplicant</w:t>
      </w:r>
      <w:r w:rsidR="002B5E17" w:rsidRPr="006875DA">
        <w:rPr>
          <w:rFonts w:ascii="Arial" w:hAnsi="Arial" w:cs="Arial"/>
          <w:i/>
          <w:sz w:val="22"/>
          <w:szCs w:val="22"/>
          <w:lang w:val="en-IE"/>
        </w:rPr>
        <w:t>’s v</w:t>
      </w:r>
      <w:r w:rsidRPr="006875DA">
        <w:rPr>
          <w:rFonts w:ascii="Arial" w:hAnsi="Arial" w:cs="Arial"/>
          <w:i/>
          <w:sz w:val="22"/>
          <w:szCs w:val="22"/>
          <w:lang w:val="en-IE"/>
        </w:rPr>
        <w:t>isit</w:t>
      </w:r>
      <w:r w:rsidRPr="006875DA">
        <w:rPr>
          <w:rFonts w:ascii="Arial" w:hAnsi="Arial" w:cs="Arial"/>
          <w:sz w:val="22"/>
          <w:szCs w:val="22"/>
          <w:lang w:val="en-IE"/>
        </w:rPr>
        <w:t xml:space="preserve"> must seek permission from that </w:t>
      </w:r>
      <w:r w:rsidR="002B5E17" w:rsidRPr="006875DA">
        <w:rPr>
          <w:rFonts w:ascii="Arial" w:hAnsi="Arial" w:cs="Arial"/>
          <w:i/>
          <w:sz w:val="22"/>
          <w:szCs w:val="22"/>
          <w:lang w:val="en-IE"/>
        </w:rPr>
        <w:t>a</w:t>
      </w:r>
      <w:r w:rsidR="00ED2BFC" w:rsidRPr="006875DA">
        <w:rPr>
          <w:rFonts w:ascii="Arial" w:hAnsi="Arial" w:cs="Arial"/>
          <w:i/>
          <w:sz w:val="22"/>
          <w:szCs w:val="22"/>
          <w:lang w:val="en-IE"/>
        </w:rPr>
        <w:t>pplicant</w:t>
      </w:r>
      <w:r w:rsidRPr="006875DA">
        <w:rPr>
          <w:rFonts w:ascii="Arial" w:hAnsi="Arial" w:cs="Arial"/>
          <w:i/>
          <w:sz w:val="22"/>
          <w:szCs w:val="22"/>
          <w:lang w:val="en-IE"/>
        </w:rPr>
        <w:t xml:space="preserve"> </w:t>
      </w:r>
      <w:r w:rsidRPr="006875DA">
        <w:rPr>
          <w:rFonts w:ascii="Arial" w:hAnsi="Arial" w:cs="Arial"/>
          <w:sz w:val="22"/>
          <w:szCs w:val="22"/>
          <w:lang w:val="en-IE"/>
        </w:rPr>
        <w:t xml:space="preserve">before submitting an entry. The </w:t>
      </w:r>
      <w:r w:rsidR="002B5E17" w:rsidRPr="006875DA">
        <w:rPr>
          <w:rFonts w:ascii="Arial" w:hAnsi="Arial" w:cs="Arial"/>
          <w:i/>
          <w:sz w:val="22"/>
          <w:szCs w:val="22"/>
          <w:lang w:val="en-IE"/>
        </w:rPr>
        <w:t>a</w:t>
      </w:r>
      <w:r w:rsidR="00ED2BFC" w:rsidRPr="006875DA">
        <w:rPr>
          <w:rFonts w:ascii="Arial" w:hAnsi="Arial" w:cs="Arial"/>
          <w:i/>
          <w:sz w:val="22"/>
          <w:szCs w:val="22"/>
          <w:lang w:val="en-IE"/>
        </w:rPr>
        <w:t>pplicant</w:t>
      </w:r>
      <w:r w:rsidRPr="006875DA">
        <w:rPr>
          <w:rFonts w:ascii="Arial" w:hAnsi="Arial" w:cs="Arial"/>
          <w:i/>
          <w:sz w:val="22"/>
          <w:szCs w:val="22"/>
          <w:lang w:val="en-IE"/>
        </w:rPr>
        <w:t xml:space="preserve"> </w:t>
      </w:r>
      <w:r w:rsidR="002B5E17" w:rsidRPr="006875DA">
        <w:rPr>
          <w:rFonts w:ascii="Arial" w:hAnsi="Arial" w:cs="Arial"/>
          <w:sz w:val="22"/>
          <w:szCs w:val="22"/>
          <w:lang w:val="en-IE"/>
        </w:rPr>
        <w:t xml:space="preserve">hosting the </w:t>
      </w:r>
      <w:r w:rsidR="002B5E17" w:rsidRPr="006875DA">
        <w:rPr>
          <w:rFonts w:ascii="Arial" w:hAnsi="Arial" w:cs="Arial"/>
          <w:i/>
          <w:sz w:val="22"/>
          <w:szCs w:val="22"/>
          <w:lang w:val="en-IE"/>
        </w:rPr>
        <w:t>v</w:t>
      </w:r>
      <w:r w:rsidRPr="006875DA">
        <w:rPr>
          <w:rFonts w:ascii="Arial" w:hAnsi="Arial" w:cs="Arial"/>
          <w:i/>
          <w:sz w:val="22"/>
          <w:szCs w:val="22"/>
          <w:lang w:val="en-IE"/>
        </w:rPr>
        <w:t xml:space="preserve">isit </w:t>
      </w:r>
      <w:r w:rsidRPr="006875DA">
        <w:rPr>
          <w:rFonts w:ascii="Arial" w:hAnsi="Arial" w:cs="Arial"/>
          <w:sz w:val="22"/>
          <w:szCs w:val="22"/>
          <w:lang w:val="en-IE"/>
        </w:rPr>
        <w:t xml:space="preserve">is responsible for the provision of suitable facilities and arrangements and for the receipt of instructions and timetables from </w:t>
      </w:r>
      <w:r w:rsidR="00433B7F" w:rsidRPr="006875DA">
        <w:rPr>
          <w:rFonts w:ascii="Arial" w:hAnsi="Arial" w:cs="Arial"/>
          <w:sz w:val="22"/>
          <w:szCs w:val="22"/>
          <w:lang w:val="en-IE"/>
        </w:rPr>
        <w:t>LSMD</w:t>
      </w:r>
      <w:r w:rsidRPr="006875DA">
        <w:rPr>
          <w:rFonts w:ascii="Arial" w:hAnsi="Arial" w:cs="Arial"/>
          <w:sz w:val="22"/>
          <w:szCs w:val="22"/>
          <w:lang w:val="en-IE"/>
        </w:rPr>
        <w:t>.</w:t>
      </w:r>
    </w:p>
    <w:p w:rsidR="004A4B5C" w:rsidRPr="006875DA" w:rsidRDefault="004A4B5C" w:rsidP="00FE7F0D">
      <w:pPr>
        <w:pStyle w:val="ListParagraph"/>
        <w:spacing w:line="360" w:lineRule="auto"/>
        <w:ind w:left="0"/>
        <w:rPr>
          <w:rFonts w:ascii="Arial" w:hAnsi="Arial" w:cs="Arial"/>
          <w:sz w:val="22"/>
          <w:szCs w:val="22"/>
          <w:lang w:val="en-IE"/>
        </w:rPr>
      </w:pPr>
    </w:p>
    <w:p w:rsidR="00FE7F0D" w:rsidRPr="006875DA" w:rsidRDefault="00FE7F0D">
      <w:pPr>
        <w:rPr>
          <w:rFonts w:ascii="Arial" w:hAnsi="Arial" w:cs="Arial"/>
          <w:i/>
          <w:sz w:val="22"/>
          <w:szCs w:val="22"/>
          <w:lang w:val="en-IE"/>
        </w:rPr>
      </w:pPr>
      <w:r w:rsidRPr="006875DA">
        <w:rPr>
          <w:rFonts w:ascii="Arial" w:hAnsi="Arial" w:cs="Arial"/>
          <w:i/>
          <w:sz w:val="22"/>
          <w:szCs w:val="22"/>
          <w:lang w:val="en-IE"/>
        </w:rPr>
        <w:br w:type="page"/>
      </w:r>
    </w:p>
    <w:p w:rsidR="002B5E17" w:rsidRPr="006875DA" w:rsidRDefault="00ED2BFC" w:rsidP="00FE7F0D">
      <w:pPr>
        <w:pStyle w:val="ListParagraph"/>
        <w:numPr>
          <w:ilvl w:val="1"/>
          <w:numId w:val="19"/>
        </w:numPr>
        <w:spacing w:line="360" w:lineRule="auto"/>
        <w:ind w:left="709" w:hanging="709"/>
        <w:rPr>
          <w:rFonts w:ascii="Arial" w:hAnsi="Arial" w:cs="Arial"/>
          <w:sz w:val="22"/>
          <w:szCs w:val="22"/>
          <w:lang w:val="en-IE"/>
        </w:rPr>
      </w:pPr>
      <w:r w:rsidRPr="006875DA">
        <w:rPr>
          <w:rFonts w:ascii="Arial" w:hAnsi="Arial" w:cs="Arial"/>
          <w:i/>
          <w:sz w:val="22"/>
          <w:szCs w:val="22"/>
          <w:lang w:val="en-IE"/>
        </w:rPr>
        <w:lastRenderedPageBreak/>
        <w:t>Applicant</w:t>
      </w:r>
      <w:r w:rsidR="00E20CF9" w:rsidRPr="006875DA">
        <w:rPr>
          <w:rFonts w:ascii="Arial" w:hAnsi="Arial" w:cs="Arial"/>
          <w:i/>
          <w:sz w:val="22"/>
          <w:szCs w:val="22"/>
          <w:lang w:val="en-IE"/>
        </w:rPr>
        <w:t>s</w:t>
      </w:r>
      <w:r w:rsidR="002B5E17" w:rsidRPr="006875DA">
        <w:rPr>
          <w:rFonts w:ascii="Arial" w:hAnsi="Arial" w:cs="Arial"/>
          <w:sz w:val="22"/>
          <w:szCs w:val="22"/>
          <w:lang w:val="en-IE"/>
        </w:rPr>
        <w:t xml:space="preserve"> hosting a </w:t>
      </w:r>
      <w:r w:rsidR="002B5E17" w:rsidRPr="006875DA">
        <w:rPr>
          <w:rFonts w:ascii="Arial" w:hAnsi="Arial" w:cs="Arial"/>
          <w:i/>
          <w:sz w:val="22"/>
          <w:szCs w:val="22"/>
          <w:lang w:val="en-IE"/>
        </w:rPr>
        <w:t>v</w:t>
      </w:r>
      <w:r w:rsidR="00E20CF9" w:rsidRPr="006875DA">
        <w:rPr>
          <w:rFonts w:ascii="Arial" w:hAnsi="Arial" w:cs="Arial"/>
          <w:i/>
          <w:sz w:val="22"/>
          <w:szCs w:val="22"/>
          <w:lang w:val="en-IE"/>
        </w:rPr>
        <w:t xml:space="preserve">isit </w:t>
      </w:r>
      <w:r w:rsidR="002B5E17" w:rsidRPr="006875DA">
        <w:rPr>
          <w:rFonts w:ascii="Arial" w:hAnsi="Arial" w:cs="Arial"/>
          <w:i/>
          <w:sz w:val="22"/>
          <w:szCs w:val="22"/>
          <w:lang w:val="en-IE"/>
        </w:rPr>
        <w:t xml:space="preserve">for </w:t>
      </w:r>
      <w:r w:rsidR="002B5E17" w:rsidRPr="006875DA">
        <w:rPr>
          <w:rFonts w:ascii="Arial" w:hAnsi="Arial" w:cs="Arial"/>
          <w:sz w:val="22"/>
          <w:szCs w:val="22"/>
          <w:lang w:val="en-IE"/>
        </w:rPr>
        <w:t>practical exams</w:t>
      </w:r>
      <w:r w:rsidR="002B5E17" w:rsidRPr="006875DA">
        <w:rPr>
          <w:rFonts w:ascii="Arial" w:hAnsi="Arial" w:cs="Arial"/>
          <w:i/>
          <w:sz w:val="22"/>
          <w:szCs w:val="22"/>
          <w:lang w:val="en-IE"/>
        </w:rPr>
        <w:t xml:space="preserve"> </w:t>
      </w:r>
      <w:r w:rsidR="00E20CF9" w:rsidRPr="006875DA">
        <w:rPr>
          <w:rFonts w:ascii="Arial" w:hAnsi="Arial" w:cs="Arial"/>
          <w:sz w:val="22"/>
          <w:szCs w:val="22"/>
          <w:lang w:val="en-IE"/>
        </w:rPr>
        <w:t xml:space="preserve">are responsible for ensuring </w:t>
      </w:r>
      <w:r w:rsidR="002B5E17" w:rsidRPr="006875DA">
        <w:rPr>
          <w:rFonts w:ascii="Arial" w:hAnsi="Arial" w:cs="Arial"/>
          <w:sz w:val="22"/>
          <w:szCs w:val="22"/>
          <w:lang w:val="en-IE"/>
        </w:rPr>
        <w:t xml:space="preserve">the following </w:t>
      </w:r>
      <w:r w:rsidR="00E20CF9" w:rsidRPr="006875DA">
        <w:rPr>
          <w:rFonts w:ascii="Arial" w:hAnsi="Arial" w:cs="Arial"/>
          <w:sz w:val="22"/>
          <w:szCs w:val="22"/>
          <w:lang w:val="en-IE"/>
        </w:rPr>
        <w:t xml:space="preserve">suitable facilities and arrangements at their own cost: </w:t>
      </w:r>
    </w:p>
    <w:p w:rsidR="002B5E17" w:rsidRPr="006875DA" w:rsidRDefault="002B5E17" w:rsidP="00FE7F0D">
      <w:pPr>
        <w:pStyle w:val="ListParagraph"/>
        <w:numPr>
          <w:ilvl w:val="0"/>
          <w:numId w:val="22"/>
        </w:numPr>
        <w:spacing w:line="360" w:lineRule="auto"/>
        <w:ind w:left="1134" w:hanging="425"/>
        <w:rPr>
          <w:rFonts w:ascii="Arial" w:hAnsi="Arial" w:cs="Arial"/>
          <w:sz w:val="22"/>
          <w:szCs w:val="22"/>
          <w:lang w:val="en-IE"/>
        </w:rPr>
      </w:pPr>
      <w:r w:rsidRPr="006875DA">
        <w:rPr>
          <w:rFonts w:ascii="Arial" w:hAnsi="Arial" w:cs="Arial"/>
          <w:sz w:val="22"/>
          <w:szCs w:val="22"/>
          <w:lang w:val="en-IE"/>
        </w:rPr>
        <w:t>a waiting room (or area)</w:t>
      </w:r>
    </w:p>
    <w:p w:rsidR="002B5E17" w:rsidRPr="006875DA" w:rsidRDefault="00E20CF9" w:rsidP="00FE7F0D">
      <w:pPr>
        <w:pStyle w:val="ListParagraph"/>
        <w:numPr>
          <w:ilvl w:val="0"/>
          <w:numId w:val="22"/>
        </w:numPr>
        <w:spacing w:line="360" w:lineRule="auto"/>
        <w:ind w:left="1134" w:hanging="425"/>
        <w:rPr>
          <w:rFonts w:ascii="Arial" w:hAnsi="Arial" w:cs="Arial"/>
          <w:sz w:val="22"/>
          <w:szCs w:val="22"/>
          <w:lang w:val="en-IE"/>
        </w:rPr>
      </w:pPr>
      <w:r w:rsidRPr="006875DA">
        <w:rPr>
          <w:rFonts w:ascii="Arial" w:hAnsi="Arial" w:cs="Arial"/>
          <w:sz w:val="22"/>
          <w:szCs w:val="22"/>
          <w:lang w:val="en-IE"/>
        </w:rPr>
        <w:t xml:space="preserve">an exam room, which is quiet as well as properly lit, heated and ventilated, and which contains a satisfactory piano and is, where possible, out </w:t>
      </w:r>
      <w:r w:rsidR="002B5E17" w:rsidRPr="006875DA">
        <w:rPr>
          <w:rFonts w:ascii="Arial" w:hAnsi="Arial" w:cs="Arial"/>
          <w:sz w:val="22"/>
          <w:szCs w:val="22"/>
          <w:lang w:val="en-IE"/>
        </w:rPr>
        <w:t>of hearing of the waiting room.  The piano must be properly regulated and in tune (a’= 440). An electronic piano may be used, provided it has a clearly recognizable piano tone, a touch-sensitive keyboard with full-size weighted keys, and an action, compass and facilities that match those of an ordinary piano, including a sustaining pedal.</w:t>
      </w:r>
    </w:p>
    <w:p w:rsidR="00FE7F0D" w:rsidRPr="006875DA" w:rsidRDefault="00E20CF9" w:rsidP="00FE7F0D">
      <w:pPr>
        <w:pStyle w:val="ListParagraph"/>
        <w:numPr>
          <w:ilvl w:val="0"/>
          <w:numId w:val="22"/>
        </w:numPr>
        <w:spacing w:line="360" w:lineRule="auto"/>
        <w:ind w:left="1134" w:hanging="425"/>
        <w:rPr>
          <w:rFonts w:ascii="Arial" w:hAnsi="Arial" w:cs="Arial"/>
          <w:sz w:val="22"/>
          <w:szCs w:val="22"/>
          <w:lang w:val="en-IE"/>
        </w:rPr>
      </w:pPr>
      <w:r w:rsidRPr="006875DA">
        <w:rPr>
          <w:rFonts w:ascii="Arial" w:hAnsi="Arial" w:cs="Arial"/>
          <w:sz w:val="22"/>
          <w:szCs w:val="22"/>
          <w:lang w:val="en-IE"/>
        </w:rPr>
        <w:t xml:space="preserve">a suitable person to act as </w:t>
      </w:r>
      <w:r w:rsidR="00FE0A7D" w:rsidRPr="006875DA">
        <w:rPr>
          <w:rFonts w:ascii="Arial" w:hAnsi="Arial" w:cs="Arial"/>
          <w:sz w:val="22"/>
          <w:szCs w:val="22"/>
          <w:lang w:val="en-IE"/>
        </w:rPr>
        <w:t>an</w:t>
      </w:r>
      <w:r w:rsidR="00FF5449" w:rsidRPr="006875DA">
        <w:rPr>
          <w:rFonts w:ascii="Arial" w:hAnsi="Arial" w:cs="Arial"/>
          <w:sz w:val="22"/>
          <w:szCs w:val="22"/>
          <w:lang w:val="en-IE"/>
        </w:rPr>
        <w:t xml:space="preserve"> assistant </w:t>
      </w:r>
      <w:r w:rsidRPr="006875DA">
        <w:rPr>
          <w:rFonts w:ascii="Arial" w:hAnsi="Arial" w:cs="Arial"/>
          <w:sz w:val="22"/>
          <w:szCs w:val="22"/>
          <w:lang w:val="en-IE"/>
        </w:rPr>
        <w:t xml:space="preserve"> outside the exam room for the duration of the exams in accordance with </w:t>
      </w:r>
      <w:r w:rsidR="00433B7F" w:rsidRPr="006875DA">
        <w:rPr>
          <w:rFonts w:ascii="Arial" w:hAnsi="Arial" w:cs="Arial"/>
          <w:sz w:val="22"/>
          <w:szCs w:val="22"/>
          <w:lang w:val="en-IE"/>
        </w:rPr>
        <w:t>LSMD</w:t>
      </w:r>
      <w:r w:rsidR="002B5E17" w:rsidRPr="006875DA">
        <w:rPr>
          <w:rFonts w:ascii="Arial" w:hAnsi="Arial" w:cs="Arial"/>
          <w:sz w:val="22"/>
          <w:szCs w:val="22"/>
          <w:lang w:val="en-IE"/>
        </w:rPr>
        <w:t>’s instructions</w:t>
      </w:r>
    </w:p>
    <w:p w:rsidR="004A4B5C" w:rsidRPr="006875DA" w:rsidRDefault="00E20CF9" w:rsidP="00FE7F0D">
      <w:pPr>
        <w:pStyle w:val="ListParagraph"/>
        <w:numPr>
          <w:ilvl w:val="0"/>
          <w:numId w:val="22"/>
        </w:numPr>
        <w:spacing w:line="360" w:lineRule="auto"/>
        <w:ind w:left="1134" w:hanging="425"/>
        <w:rPr>
          <w:rFonts w:ascii="Arial" w:hAnsi="Arial" w:cs="Arial"/>
          <w:sz w:val="22"/>
          <w:szCs w:val="22"/>
          <w:lang w:val="en-IE"/>
        </w:rPr>
      </w:pPr>
      <w:r w:rsidRPr="006875DA">
        <w:rPr>
          <w:rFonts w:ascii="Arial" w:hAnsi="Arial" w:cs="Arial"/>
          <w:sz w:val="22"/>
          <w:szCs w:val="22"/>
          <w:lang w:val="en-IE"/>
        </w:rPr>
        <w:t xml:space="preserve">transport for the </w:t>
      </w:r>
      <w:r w:rsidRPr="006875DA">
        <w:rPr>
          <w:rFonts w:ascii="Arial" w:hAnsi="Arial" w:cs="Arial"/>
          <w:i/>
          <w:sz w:val="22"/>
          <w:szCs w:val="22"/>
          <w:lang w:val="en-IE"/>
        </w:rPr>
        <w:t>examiner</w:t>
      </w:r>
      <w:r w:rsidRPr="006875DA">
        <w:rPr>
          <w:rFonts w:ascii="Arial" w:hAnsi="Arial" w:cs="Arial"/>
          <w:sz w:val="22"/>
          <w:szCs w:val="22"/>
          <w:lang w:val="en-IE"/>
        </w:rPr>
        <w:t xml:space="preserve">, if requested </w:t>
      </w:r>
    </w:p>
    <w:p w:rsidR="002B5E17" w:rsidRPr="006875DA" w:rsidRDefault="002B5E17" w:rsidP="00FE7F0D">
      <w:pPr>
        <w:pStyle w:val="ListParagraph"/>
        <w:spacing w:line="360" w:lineRule="auto"/>
        <w:ind w:left="0"/>
        <w:rPr>
          <w:rFonts w:ascii="Arial" w:hAnsi="Arial" w:cs="Arial"/>
          <w:sz w:val="22"/>
          <w:szCs w:val="22"/>
          <w:lang w:val="en-IE"/>
        </w:rPr>
      </w:pPr>
    </w:p>
    <w:p w:rsidR="004A4B5C" w:rsidRPr="006875DA" w:rsidRDefault="00E20CF9" w:rsidP="00FE7F0D">
      <w:pPr>
        <w:pStyle w:val="ListParagraph"/>
        <w:numPr>
          <w:ilvl w:val="1"/>
          <w:numId w:val="19"/>
        </w:numPr>
        <w:spacing w:line="360" w:lineRule="auto"/>
        <w:ind w:left="709" w:hanging="709"/>
        <w:rPr>
          <w:rFonts w:ascii="Arial" w:hAnsi="Arial" w:cs="Arial"/>
          <w:sz w:val="22"/>
          <w:szCs w:val="22"/>
          <w:lang w:val="en-IE"/>
        </w:rPr>
      </w:pPr>
      <w:r w:rsidRPr="006875DA">
        <w:rPr>
          <w:rFonts w:ascii="Arial" w:hAnsi="Arial" w:cs="Arial"/>
          <w:sz w:val="22"/>
          <w:szCs w:val="22"/>
          <w:lang w:val="en-IE"/>
        </w:rPr>
        <w:t xml:space="preserve">If requested by the </w:t>
      </w:r>
      <w:r w:rsidRPr="006875DA">
        <w:rPr>
          <w:rFonts w:ascii="Arial" w:hAnsi="Arial" w:cs="Arial"/>
          <w:i/>
          <w:sz w:val="22"/>
          <w:szCs w:val="22"/>
          <w:lang w:val="en-IE"/>
        </w:rPr>
        <w:t>examiner</w:t>
      </w:r>
      <w:r w:rsidR="002B5E17" w:rsidRPr="006875DA">
        <w:rPr>
          <w:rFonts w:ascii="Arial" w:hAnsi="Arial" w:cs="Arial"/>
          <w:sz w:val="22"/>
          <w:szCs w:val="22"/>
          <w:lang w:val="en-IE"/>
        </w:rPr>
        <w:t xml:space="preserve">, transport between the </w:t>
      </w:r>
      <w:r w:rsidR="002B5E17" w:rsidRPr="006875DA">
        <w:rPr>
          <w:rFonts w:ascii="Arial" w:hAnsi="Arial" w:cs="Arial"/>
          <w:i/>
          <w:sz w:val="22"/>
          <w:szCs w:val="22"/>
          <w:lang w:val="en-IE"/>
        </w:rPr>
        <w:t>v</w:t>
      </w:r>
      <w:r w:rsidRPr="006875DA">
        <w:rPr>
          <w:rFonts w:ascii="Arial" w:hAnsi="Arial" w:cs="Arial"/>
          <w:i/>
          <w:sz w:val="22"/>
          <w:szCs w:val="22"/>
          <w:lang w:val="en-IE"/>
        </w:rPr>
        <w:t>isit</w:t>
      </w:r>
      <w:r w:rsidRPr="006875DA">
        <w:rPr>
          <w:rFonts w:ascii="Arial" w:hAnsi="Arial" w:cs="Arial"/>
          <w:sz w:val="22"/>
          <w:szCs w:val="22"/>
          <w:lang w:val="en-IE"/>
        </w:rPr>
        <w:t xml:space="preserve"> venue and a station, hotel or other examining venue must be provided by the </w:t>
      </w:r>
      <w:r w:rsidR="002B5E17" w:rsidRPr="006875DA">
        <w:rPr>
          <w:rFonts w:ascii="Arial" w:hAnsi="Arial" w:cs="Arial"/>
          <w:i/>
          <w:sz w:val="22"/>
          <w:szCs w:val="22"/>
          <w:lang w:val="en-IE"/>
        </w:rPr>
        <w:t>a</w:t>
      </w:r>
      <w:r w:rsidR="00ED2BFC" w:rsidRPr="006875DA">
        <w:rPr>
          <w:rFonts w:ascii="Arial" w:hAnsi="Arial" w:cs="Arial"/>
          <w:i/>
          <w:sz w:val="22"/>
          <w:szCs w:val="22"/>
          <w:lang w:val="en-IE"/>
        </w:rPr>
        <w:t>pplicant</w:t>
      </w:r>
      <w:r w:rsidRPr="006875DA">
        <w:rPr>
          <w:rFonts w:ascii="Arial" w:hAnsi="Arial" w:cs="Arial"/>
          <w:sz w:val="22"/>
          <w:szCs w:val="22"/>
          <w:lang w:val="en-IE"/>
        </w:rPr>
        <w:t xml:space="preserve">. </w:t>
      </w:r>
    </w:p>
    <w:p w:rsidR="004A4B5C" w:rsidRPr="006875DA" w:rsidRDefault="004A4B5C" w:rsidP="00FE7F0D">
      <w:pPr>
        <w:pStyle w:val="ListParagraph"/>
        <w:spacing w:line="360" w:lineRule="auto"/>
        <w:ind w:left="0"/>
        <w:rPr>
          <w:rFonts w:ascii="Arial" w:hAnsi="Arial" w:cs="Arial"/>
          <w:sz w:val="22"/>
          <w:szCs w:val="22"/>
          <w:lang w:val="en-IE"/>
        </w:rPr>
      </w:pPr>
    </w:p>
    <w:p w:rsidR="004A4B5C" w:rsidRPr="006875DA" w:rsidRDefault="00593A6D" w:rsidP="00A27B75">
      <w:pPr>
        <w:pStyle w:val="ListParagraph"/>
        <w:numPr>
          <w:ilvl w:val="1"/>
          <w:numId w:val="19"/>
        </w:numPr>
        <w:spacing w:line="360" w:lineRule="auto"/>
        <w:ind w:left="709" w:hanging="709"/>
        <w:rPr>
          <w:rFonts w:ascii="Arial" w:hAnsi="Arial" w:cs="Arial"/>
          <w:sz w:val="22"/>
          <w:szCs w:val="22"/>
          <w:lang w:val="en-IE"/>
        </w:rPr>
      </w:pPr>
      <w:r w:rsidRPr="006875DA">
        <w:rPr>
          <w:rFonts w:ascii="Arial" w:hAnsi="Arial" w:cs="Arial"/>
          <w:sz w:val="22"/>
          <w:szCs w:val="22"/>
          <w:lang w:val="en-IE"/>
        </w:rPr>
        <w:t xml:space="preserve">Theory exams </w:t>
      </w:r>
      <w:r w:rsidR="00746A22" w:rsidRPr="006875DA">
        <w:rPr>
          <w:rFonts w:ascii="Arial" w:hAnsi="Arial" w:cs="Arial"/>
          <w:sz w:val="22"/>
          <w:szCs w:val="22"/>
          <w:lang w:val="en-IE"/>
        </w:rPr>
        <w:t>are</w:t>
      </w:r>
      <w:r w:rsidRPr="006875DA">
        <w:rPr>
          <w:rFonts w:ascii="Arial" w:hAnsi="Arial" w:cs="Arial"/>
          <w:sz w:val="22"/>
          <w:szCs w:val="22"/>
          <w:lang w:val="en-IE"/>
        </w:rPr>
        <w:t xml:space="preserve"> held</w:t>
      </w:r>
      <w:r w:rsidR="00746A22" w:rsidRPr="006875DA">
        <w:rPr>
          <w:rFonts w:ascii="Arial" w:hAnsi="Arial" w:cs="Arial"/>
          <w:sz w:val="22"/>
          <w:szCs w:val="22"/>
          <w:lang w:val="en-IE"/>
        </w:rPr>
        <w:t xml:space="preserve"> in a</w:t>
      </w:r>
      <w:r w:rsidRPr="006875DA">
        <w:rPr>
          <w:rFonts w:ascii="Arial" w:hAnsi="Arial" w:cs="Arial"/>
          <w:sz w:val="22"/>
          <w:szCs w:val="22"/>
          <w:lang w:val="en-IE"/>
        </w:rPr>
        <w:t xml:space="preserve"> </w:t>
      </w:r>
      <w:r w:rsidRPr="006875DA">
        <w:rPr>
          <w:rFonts w:ascii="Arial" w:hAnsi="Arial" w:cs="Arial"/>
          <w:i/>
          <w:sz w:val="22"/>
          <w:szCs w:val="22"/>
          <w:lang w:val="en-IE"/>
        </w:rPr>
        <w:t>centre</w:t>
      </w:r>
      <w:r w:rsidR="00E20CF9" w:rsidRPr="006875DA">
        <w:rPr>
          <w:rFonts w:ascii="Arial" w:hAnsi="Arial" w:cs="Arial"/>
          <w:sz w:val="22"/>
          <w:szCs w:val="22"/>
          <w:lang w:val="en-IE"/>
        </w:rPr>
        <w:t xml:space="preserve"> by </w:t>
      </w:r>
      <w:r w:rsidR="00433B7F" w:rsidRPr="006875DA">
        <w:rPr>
          <w:rFonts w:ascii="Arial" w:hAnsi="Arial" w:cs="Arial"/>
          <w:sz w:val="22"/>
          <w:szCs w:val="22"/>
          <w:lang w:val="en-IE"/>
        </w:rPr>
        <w:t>LSMD</w:t>
      </w:r>
      <w:r w:rsidR="00E20CF9" w:rsidRPr="006875DA">
        <w:rPr>
          <w:rFonts w:ascii="Arial" w:hAnsi="Arial" w:cs="Arial"/>
          <w:sz w:val="22"/>
          <w:szCs w:val="22"/>
          <w:lang w:val="en-IE"/>
        </w:rPr>
        <w:t>.</w:t>
      </w:r>
      <w:r w:rsidRPr="006875DA">
        <w:rPr>
          <w:rFonts w:ascii="Arial" w:hAnsi="Arial" w:cs="Arial"/>
          <w:sz w:val="22"/>
          <w:szCs w:val="22"/>
          <w:lang w:val="en-IE"/>
        </w:rPr>
        <w:t xml:space="preserve"> </w:t>
      </w:r>
      <w:r w:rsidR="00E20CF9" w:rsidRPr="006875DA">
        <w:rPr>
          <w:rFonts w:ascii="Arial" w:hAnsi="Arial" w:cs="Arial"/>
          <w:sz w:val="22"/>
          <w:szCs w:val="22"/>
          <w:lang w:val="en-IE"/>
        </w:rPr>
        <w:t xml:space="preserve"> Completion of the entr</w:t>
      </w:r>
      <w:r w:rsidR="00746A22" w:rsidRPr="006875DA">
        <w:rPr>
          <w:rFonts w:ascii="Arial" w:hAnsi="Arial" w:cs="Arial"/>
          <w:sz w:val="22"/>
          <w:szCs w:val="22"/>
          <w:lang w:val="en-IE"/>
        </w:rPr>
        <w:t xml:space="preserve">y form requires the </w:t>
      </w:r>
      <w:r w:rsidR="00746A22" w:rsidRPr="006875DA">
        <w:rPr>
          <w:rFonts w:ascii="Arial" w:hAnsi="Arial" w:cs="Arial"/>
          <w:i/>
          <w:sz w:val="22"/>
          <w:szCs w:val="22"/>
          <w:lang w:val="en-IE"/>
        </w:rPr>
        <w:t>applicant</w:t>
      </w:r>
      <w:r w:rsidR="00E20CF9" w:rsidRPr="006875DA">
        <w:rPr>
          <w:rFonts w:ascii="Arial" w:hAnsi="Arial" w:cs="Arial"/>
          <w:sz w:val="22"/>
          <w:szCs w:val="22"/>
          <w:lang w:val="en-IE"/>
        </w:rPr>
        <w:t xml:space="preserve"> to accept responsibility for the safe custody of the papers and proper conduct of the exam. </w:t>
      </w:r>
    </w:p>
    <w:p w:rsidR="004A4B5C" w:rsidRPr="006875DA" w:rsidRDefault="004A4B5C" w:rsidP="00FE7F0D">
      <w:pPr>
        <w:pStyle w:val="ListParagraph"/>
        <w:spacing w:line="360" w:lineRule="auto"/>
        <w:ind w:left="0"/>
        <w:rPr>
          <w:rFonts w:ascii="Arial" w:hAnsi="Arial" w:cs="Arial"/>
          <w:sz w:val="22"/>
          <w:szCs w:val="22"/>
          <w:lang w:val="en-IE"/>
        </w:rPr>
      </w:pPr>
    </w:p>
    <w:p w:rsidR="00746A22" w:rsidRPr="006875DA" w:rsidRDefault="00ED2BFC" w:rsidP="00A27B75">
      <w:pPr>
        <w:pStyle w:val="ListParagraph"/>
        <w:numPr>
          <w:ilvl w:val="1"/>
          <w:numId w:val="19"/>
        </w:numPr>
        <w:spacing w:line="360" w:lineRule="auto"/>
        <w:ind w:left="709" w:hanging="709"/>
        <w:rPr>
          <w:rFonts w:ascii="Arial" w:hAnsi="Arial" w:cs="Arial"/>
          <w:sz w:val="22"/>
          <w:szCs w:val="22"/>
          <w:lang w:val="en-IE"/>
        </w:rPr>
      </w:pPr>
      <w:r w:rsidRPr="006875DA">
        <w:rPr>
          <w:rFonts w:ascii="Arial" w:hAnsi="Arial" w:cs="Arial"/>
          <w:i/>
          <w:sz w:val="22"/>
          <w:szCs w:val="22"/>
          <w:lang w:val="en-IE"/>
        </w:rPr>
        <w:t>Applicant</w:t>
      </w:r>
      <w:r w:rsidR="00E20CF9" w:rsidRPr="006875DA">
        <w:rPr>
          <w:rFonts w:ascii="Arial" w:hAnsi="Arial" w:cs="Arial"/>
          <w:i/>
          <w:sz w:val="22"/>
          <w:szCs w:val="22"/>
          <w:lang w:val="en-IE"/>
        </w:rPr>
        <w:t>s</w:t>
      </w:r>
      <w:r w:rsidR="00746A22" w:rsidRPr="006875DA">
        <w:rPr>
          <w:rFonts w:ascii="Arial" w:hAnsi="Arial" w:cs="Arial"/>
          <w:sz w:val="22"/>
          <w:szCs w:val="22"/>
          <w:lang w:val="en-IE"/>
        </w:rPr>
        <w:t xml:space="preserve"> hosting a </w:t>
      </w:r>
      <w:r w:rsidR="00746A22" w:rsidRPr="006875DA">
        <w:rPr>
          <w:rFonts w:ascii="Arial" w:hAnsi="Arial" w:cs="Arial"/>
          <w:i/>
          <w:sz w:val="22"/>
          <w:szCs w:val="22"/>
          <w:lang w:val="en-IE"/>
        </w:rPr>
        <w:t>v</w:t>
      </w:r>
      <w:r w:rsidR="00E20CF9" w:rsidRPr="006875DA">
        <w:rPr>
          <w:rFonts w:ascii="Arial" w:hAnsi="Arial" w:cs="Arial"/>
          <w:i/>
          <w:sz w:val="22"/>
          <w:szCs w:val="22"/>
          <w:lang w:val="en-IE"/>
        </w:rPr>
        <w:t>isit</w:t>
      </w:r>
      <w:r w:rsidR="00E20CF9" w:rsidRPr="006875DA">
        <w:rPr>
          <w:rFonts w:ascii="Arial" w:hAnsi="Arial" w:cs="Arial"/>
          <w:sz w:val="22"/>
          <w:szCs w:val="22"/>
          <w:lang w:val="en-IE"/>
        </w:rPr>
        <w:t xml:space="preserve"> </w:t>
      </w:r>
      <w:r w:rsidR="00840B66" w:rsidRPr="006875DA">
        <w:rPr>
          <w:rFonts w:ascii="Arial" w:hAnsi="Arial" w:cs="Arial"/>
          <w:sz w:val="22"/>
          <w:szCs w:val="22"/>
          <w:lang w:val="en-IE"/>
        </w:rPr>
        <w:t xml:space="preserve">for theory exams </w:t>
      </w:r>
      <w:r w:rsidR="00E20CF9" w:rsidRPr="006875DA">
        <w:rPr>
          <w:rFonts w:ascii="Arial" w:hAnsi="Arial" w:cs="Arial"/>
          <w:sz w:val="22"/>
          <w:szCs w:val="22"/>
          <w:lang w:val="en-IE"/>
        </w:rPr>
        <w:t>are responsible for ensuring</w:t>
      </w:r>
      <w:r w:rsidR="00746A22" w:rsidRPr="006875DA">
        <w:rPr>
          <w:rFonts w:ascii="Arial" w:hAnsi="Arial" w:cs="Arial"/>
          <w:sz w:val="22"/>
          <w:szCs w:val="22"/>
          <w:lang w:val="en-IE"/>
        </w:rPr>
        <w:t xml:space="preserve"> the following </w:t>
      </w:r>
      <w:r w:rsidR="00E20CF9" w:rsidRPr="006875DA">
        <w:rPr>
          <w:rFonts w:ascii="Arial" w:hAnsi="Arial" w:cs="Arial"/>
          <w:sz w:val="22"/>
          <w:szCs w:val="22"/>
          <w:lang w:val="en-IE"/>
        </w:rPr>
        <w:t xml:space="preserve"> suitable facilities and arrangements at their own cost: </w:t>
      </w:r>
    </w:p>
    <w:p w:rsidR="00746A22" w:rsidRPr="006875DA" w:rsidRDefault="00746A22" w:rsidP="00FE7F0D">
      <w:pPr>
        <w:pStyle w:val="ListParagraph"/>
        <w:ind w:left="0"/>
        <w:rPr>
          <w:rFonts w:ascii="Arial" w:hAnsi="Arial" w:cs="Arial"/>
          <w:sz w:val="22"/>
          <w:szCs w:val="22"/>
          <w:lang w:val="en-IE"/>
        </w:rPr>
      </w:pPr>
    </w:p>
    <w:p w:rsidR="00746A22" w:rsidRPr="006875DA" w:rsidRDefault="00E20CF9" w:rsidP="00A27B75">
      <w:pPr>
        <w:pStyle w:val="ListParagraph"/>
        <w:numPr>
          <w:ilvl w:val="0"/>
          <w:numId w:val="23"/>
        </w:numPr>
        <w:spacing w:line="360" w:lineRule="auto"/>
        <w:ind w:left="1134" w:hanging="425"/>
        <w:rPr>
          <w:rFonts w:ascii="Arial" w:hAnsi="Arial" w:cs="Arial"/>
          <w:sz w:val="22"/>
          <w:szCs w:val="22"/>
          <w:lang w:val="en-IE"/>
        </w:rPr>
      </w:pPr>
      <w:r w:rsidRPr="006875DA">
        <w:rPr>
          <w:rFonts w:ascii="Arial" w:hAnsi="Arial" w:cs="Arial"/>
          <w:sz w:val="22"/>
          <w:szCs w:val="22"/>
          <w:lang w:val="en-IE"/>
        </w:rPr>
        <w:t>an exam room, which is quiet as well as properly lit, heated and ventilated, and with tables that allow the reasonable spac</w:t>
      </w:r>
      <w:r w:rsidR="00746A22" w:rsidRPr="006875DA">
        <w:rPr>
          <w:rFonts w:ascii="Arial" w:hAnsi="Arial" w:cs="Arial"/>
          <w:sz w:val="22"/>
          <w:szCs w:val="22"/>
          <w:lang w:val="en-IE"/>
        </w:rPr>
        <w:t>ing of candidates</w:t>
      </w:r>
    </w:p>
    <w:p w:rsidR="00E20CF9" w:rsidRPr="006875DA" w:rsidRDefault="00E20CF9" w:rsidP="00A27B75">
      <w:pPr>
        <w:pStyle w:val="ListParagraph"/>
        <w:numPr>
          <w:ilvl w:val="0"/>
          <w:numId w:val="23"/>
        </w:numPr>
        <w:spacing w:line="360" w:lineRule="auto"/>
        <w:ind w:left="1134" w:hanging="425"/>
        <w:rPr>
          <w:rFonts w:ascii="Arial" w:hAnsi="Arial" w:cs="Arial"/>
          <w:sz w:val="22"/>
          <w:szCs w:val="22"/>
          <w:lang w:val="en-IE"/>
        </w:rPr>
      </w:pPr>
      <w:r w:rsidRPr="006875DA">
        <w:rPr>
          <w:rFonts w:ascii="Arial" w:hAnsi="Arial" w:cs="Arial"/>
          <w:sz w:val="22"/>
          <w:szCs w:val="22"/>
          <w:lang w:val="en-IE"/>
        </w:rPr>
        <w:t xml:space="preserve">a responsible person to act as </w:t>
      </w:r>
      <w:r w:rsidRPr="006875DA">
        <w:rPr>
          <w:rFonts w:ascii="Arial" w:hAnsi="Arial" w:cs="Arial"/>
          <w:i/>
          <w:sz w:val="22"/>
          <w:szCs w:val="22"/>
          <w:lang w:val="en-IE"/>
        </w:rPr>
        <w:t xml:space="preserve">invigilator </w:t>
      </w:r>
      <w:r w:rsidRPr="006875DA">
        <w:rPr>
          <w:rFonts w:ascii="Arial" w:hAnsi="Arial" w:cs="Arial"/>
          <w:sz w:val="22"/>
          <w:szCs w:val="22"/>
          <w:lang w:val="en-IE"/>
        </w:rPr>
        <w:t xml:space="preserve">within the exam room for the duration of the exam in accordance with </w:t>
      </w:r>
      <w:r w:rsidR="00433B7F" w:rsidRPr="006875DA">
        <w:rPr>
          <w:rFonts w:ascii="Arial" w:hAnsi="Arial" w:cs="Arial"/>
          <w:sz w:val="22"/>
          <w:szCs w:val="22"/>
          <w:lang w:val="en-IE"/>
        </w:rPr>
        <w:t>LSMD</w:t>
      </w:r>
      <w:r w:rsidRPr="006875DA">
        <w:rPr>
          <w:rFonts w:ascii="Arial" w:hAnsi="Arial" w:cs="Arial"/>
          <w:sz w:val="22"/>
          <w:szCs w:val="22"/>
          <w:lang w:val="en-IE"/>
        </w:rPr>
        <w:t>’s instructions</w:t>
      </w:r>
      <w:r w:rsidR="00746A22" w:rsidRPr="006875DA">
        <w:rPr>
          <w:rFonts w:ascii="Arial" w:hAnsi="Arial" w:cs="Arial"/>
          <w:sz w:val="22"/>
          <w:szCs w:val="22"/>
          <w:lang w:val="en-IE"/>
        </w:rPr>
        <w:t xml:space="preserve"> </w:t>
      </w:r>
    </w:p>
    <w:p w:rsidR="00465F99" w:rsidRPr="006875DA" w:rsidRDefault="000938E5" w:rsidP="00A27B75">
      <w:pPr>
        <w:pStyle w:val="Heading1"/>
        <w:numPr>
          <w:ilvl w:val="0"/>
          <w:numId w:val="25"/>
        </w:numPr>
        <w:spacing w:line="360" w:lineRule="auto"/>
        <w:ind w:hanging="810"/>
        <w:rPr>
          <w:rFonts w:ascii="Arial" w:hAnsi="Arial" w:cs="Arial"/>
          <w:lang w:val="en-IE"/>
        </w:rPr>
      </w:pPr>
      <w:bookmarkStart w:id="11" w:name="_Toc357763885"/>
      <w:r w:rsidRPr="006875DA">
        <w:rPr>
          <w:rFonts w:ascii="Arial" w:hAnsi="Arial" w:cs="Arial"/>
          <w:lang w:val="en-IE"/>
        </w:rPr>
        <w:t>Examination Dates</w:t>
      </w:r>
      <w:bookmarkEnd w:id="11"/>
    </w:p>
    <w:p w:rsidR="000938E5" w:rsidRPr="006875DA" w:rsidRDefault="009F0DB5" w:rsidP="00A27B75">
      <w:pPr>
        <w:spacing w:line="360" w:lineRule="auto"/>
        <w:ind w:left="709" w:hanging="709"/>
        <w:rPr>
          <w:rFonts w:ascii="Arial" w:hAnsi="Arial" w:cs="Arial"/>
          <w:sz w:val="22"/>
          <w:szCs w:val="22"/>
          <w:lang w:val="en-IE"/>
        </w:rPr>
      </w:pPr>
      <w:bookmarkStart w:id="12" w:name="_Toc229041979"/>
      <w:bookmarkStart w:id="13" w:name="_Toc229111949"/>
      <w:r w:rsidRPr="006875DA">
        <w:rPr>
          <w:rFonts w:ascii="Arial" w:hAnsi="Arial" w:cs="Arial"/>
          <w:sz w:val="22"/>
          <w:szCs w:val="22"/>
          <w:lang w:val="en-IE"/>
        </w:rPr>
        <w:t>10.1</w:t>
      </w:r>
      <w:r w:rsidRPr="006875DA">
        <w:rPr>
          <w:rFonts w:ascii="Arial" w:hAnsi="Arial" w:cs="Arial"/>
          <w:sz w:val="22"/>
          <w:szCs w:val="22"/>
          <w:lang w:val="en-IE"/>
        </w:rPr>
        <w:tab/>
      </w:r>
      <w:r w:rsidR="000938E5" w:rsidRPr="006875DA">
        <w:rPr>
          <w:rFonts w:ascii="Arial" w:hAnsi="Arial" w:cs="Arial"/>
          <w:sz w:val="22"/>
          <w:szCs w:val="22"/>
          <w:lang w:val="en-IE"/>
        </w:rPr>
        <w:t xml:space="preserve">Examinations take place annually from September to July.  There are three exam </w:t>
      </w:r>
      <w:r w:rsidR="00FF5449" w:rsidRPr="006875DA">
        <w:rPr>
          <w:rFonts w:ascii="Arial" w:hAnsi="Arial" w:cs="Arial"/>
          <w:sz w:val="22"/>
          <w:szCs w:val="22"/>
          <w:lang w:val="en-IE"/>
        </w:rPr>
        <w:t>sessions</w:t>
      </w:r>
      <w:r w:rsidR="00AE41B6" w:rsidRPr="006875DA">
        <w:rPr>
          <w:rFonts w:ascii="Arial" w:hAnsi="Arial" w:cs="Arial"/>
          <w:sz w:val="22"/>
          <w:szCs w:val="22"/>
          <w:lang w:val="en-IE"/>
        </w:rPr>
        <w:t xml:space="preserve">:  </w:t>
      </w:r>
      <w:r w:rsidR="000938E5" w:rsidRPr="006875DA">
        <w:rPr>
          <w:rFonts w:ascii="Arial" w:hAnsi="Arial" w:cs="Arial"/>
          <w:sz w:val="22"/>
          <w:szCs w:val="22"/>
          <w:lang w:val="en-IE"/>
        </w:rPr>
        <w:t>Pre-Christmas (deadline for entry: November 1st), Pre-East</w:t>
      </w:r>
      <w:r w:rsidR="00AE41B6" w:rsidRPr="006875DA">
        <w:rPr>
          <w:rFonts w:ascii="Arial" w:hAnsi="Arial" w:cs="Arial"/>
          <w:sz w:val="22"/>
          <w:szCs w:val="22"/>
          <w:lang w:val="en-IE"/>
        </w:rPr>
        <w:t>er (deadline for entry:  Februar</w:t>
      </w:r>
      <w:r w:rsidR="000938E5" w:rsidRPr="006875DA">
        <w:rPr>
          <w:rFonts w:ascii="Arial" w:hAnsi="Arial" w:cs="Arial"/>
          <w:sz w:val="22"/>
          <w:szCs w:val="22"/>
          <w:lang w:val="en-IE"/>
        </w:rPr>
        <w:t xml:space="preserve">y 1st) and Post-Easter (deadline for entry March 1st).  </w:t>
      </w:r>
    </w:p>
    <w:p w:rsidR="00E20CF9" w:rsidRPr="006875DA" w:rsidRDefault="009F0DB5" w:rsidP="00A27B75">
      <w:pPr>
        <w:ind w:left="709" w:hanging="709"/>
        <w:rPr>
          <w:rFonts w:ascii="Arial" w:hAnsi="Arial" w:cs="Arial"/>
          <w:sz w:val="22"/>
          <w:szCs w:val="22"/>
          <w:lang w:val="en-IE"/>
        </w:rPr>
      </w:pPr>
      <w:bookmarkStart w:id="14" w:name="_Toc357159327"/>
      <w:r w:rsidRPr="006875DA">
        <w:rPr>
          <w:rFonts w:ascii="Arial" w:hAnsi="Arial" w:cs="Arial"/>
          <w:sz w:val="22"/>
          <w:szCs w:val="22"/>
          <w:lang w:val="en-IE"/>
        </w:rPr>
        <w:t>10.2</w:t>
      </w:r>
      <w:r w:rsidRPr="006875DA">
        <w:rPr>
          <w:rFonts w:ascii="Arial" w:hAnsi="Arial" w:cs="Arial"/>
          <w:sz w:val="22"/>
          <w:szCs w:val="22"/>
          <w:lang w:val="en-IE"/>
        </w:rPr>
        <w:tab/>
      </w:r>
      <w:r w:rsidR="00E20CF9" w:rsidRPr="006875DA">
        <w:rPr>
          <w:rFonts w:ascii="Arial" w:hAnsi="Arial" w:cs="Arial"/>
          <w:sz w:val="22"/>
          <w:szCs w:val="22"/>
          <w:lang w:val="en-IE"/>
        </w:rPr>
        <w:t>Practical exams</w:t>
      </w:r>
      <w:bookmarkEnd w:id="12"/>
      <w:bookmarkEnd w:id="13"/>
      <w:bookmarkEnd w:id="14"/>
    </w:p>
    <w:p w:rsidR="000938E5" w:rsidRPr="006875DA" w:rsidRDefault="00E20CF9" w:rsidP="00A27B75">
      <w:pPr>
        <w:spacing w:beforeLines="1" w:before="2" w:afterLines="1" w:after="2" w:line="360" w:lineRule="auto"/>
        <w:ind w:left="709"/>
        <w:rPr>
          <w:rFonts w:ascii="Arial" w:hAnsi="Arial" w:cs="Arial"/>
          <w:sz w:val="22"/>
          <w:szCs w:val="22"/>
          <w:lang w:val="en-IE"/>
        </w:rPr>
      </w:pPr>
      <w:r w:rsidRPr="006875DA">
        <w:rPr>
          <w:rFonts w:ascii="Arial" w:hAnsi="Arial" w:cs="Arial"/>
          <w:sz w:val="22"/>
          <w:szCs w:val="22"/>
          <w:lang w:val="en-IE"/>
        </w:rPr>
        <w:t xml:space="preserve">Where </w:t>
      </w:r>
      <w:r w:rsidR="00433B7F" w:rsidRPr="006875DA">
        <w:rPr>
          <w:rFonts w:ascii="Arial" w:hAnsi="Arial" w:cs="Arial"/>
          <w:sz w:val="22"/>
          <w:szCs w:val="22"/>
          <w:lang w:val="en-IE"/>
        </w:rPr>
        <w:t>LSMD</w:t>
      </w:r>
      <w:r w:rsidRPr="006875DA">
        <w:rPr>
          <w:rFonts w:ascii="Arial" w:hAnsi="Arial" w:cs="Arial"/>
          <w:sz w:val="22"/>
          <w:szCs w:val="22"/>
          <w:lang w:val="en-IE"/>
        </w:rPr>
        <w:t xml:space="preserve"> allocates the exam date, it takes into account, wherever possible, </w:t>
      </w:r>
      <w:r w:rsidR="000938E5" w:rsidRPr="006875DA">
        <w:rPr>
          <w:rFonts w:ascii="Arial" w:hAnsi="Arial" w:cs="Arial"/>
          <w:sz w:val="22"/>
          <w:szCs w:val="22"/>
          <w:lang w:val="en-IE"/>
        </w:rPr>
        <w:t xml:space="preserve">of </w:t>
      </w:r>
      <w:r w:rsidRPr="006875DA">
        <w:rPr>
          <w:rFonts w:ascii="Arial" w:hAnsi="Arial" w:cs="Arial"/>
          <w:sz w:val="22"/>
          <w:szCs w:val="22"/>
          <w:lang w:val="en-IE"/>
        </w:rPr>
        <w:t xml:space="preserve">any date preferences indicated by the </w:t>
      </w:r>
      <w:r w:rsidR="000938E5" w:rsidRPr="006875DA">
        <w:rPr>
          <w:rFonts w:ascii="Arial" w:hAnsi="Arial" w:cs="Arial"/>
          <w:i/>
          <w:sz w:val="22"/>
          <w:szCs w:val="22"/>
          <w:lang w:val="en-IE"/>
        </w:rPr>
        <w:t>a</w:t>
      </w:r>
      <w:r w:rsidR="00ED2BFC" w:rsidRPr="006875DA">
        <w:rPr>
          <w:rFonts w:ascii="Arial" w:hAnsi="Arial" w:cs="Arial"/>
          <w:i/>
          <w:sz w:val="22"/>
          <w:szCs w:val="22"/>
          <w:lang w:val="en-IE"/>
        </w:rPr>
        <w:t>pplicant</w:t>
      </w:r>
      <w:r w:rsidRPr="006875DA">
        <w:rPr>
          <w:rFonts w:ascii="Arial" w:hAnsi="Arial" w:cs="Arial"/>
          <w:sz w:val="22"/>
          <w:szCs w:val="22"/>
          <w:lang w:val="en-IE"/>
        </w:rPr>
        <w:t xml:space="preserve"> at the time of entr</w:t>
      </w:r>
      <w:r w:rsidR="00987E66" w:rsidRPr="006875DA">
        <w:rPr>
          <w:rFonts w:ascii="Arial" w:hAnsi="Arial" w:cs="Arial"/>
          <w:sz w:val="22"/>
          <w:szCs w:val="22"/>
          <w:lang w:val="en-IE"/>
        </w:rPr>
        <w:t xml:space="preserve">y. </w:t>
      </w:r>
      <w:r w:rsidRPr="006875DA">
        <w:rPr>
          <w:rFonts w:ascii="Arial" w:hAnsi="Arial" w:cs="Arial"/>
          <w:sz w:val="22"/>
          <w:szCs w:val="22"/>
          <w:lang w:val="en-IE"/>
        </w:rPr>
        <w:t xml:space="preserve">However, date </w:t>
      </w:r>
      <w:r w:rsidRPr="006875DA">
        <w:rPr>
          <w:rFonts w:ascii="Arial" w:hAnsi="Arial" w:cs="Arial"/>
          <w:sz w:val="22"/>
          <w:szCs w:val="22"/>
          <w:lang w:val="en-IE"/>
        </w:rPr>
        <w:lastRenderedPageBreak/>
        <w:t xml:space="preserve">allocations are decided on the basis of scheduling </w:t>
      </w:r>
      <w:r w:rsidRPr="006875DA">
        <w:rPr>
          <w:rFonts w:ascii="Arial" w:hAnsi="Arial" w:cs="Arial"/>
          <w:i/>
          <w:sz w:val="22"/>
          <w:szCs w:val="22"/>
          <w:lang w:val="en-IE"/>
        </w:rPr>
        <w:t>examiners</w:t>
      </w:r>
      <w:r w:rsidRPr="006875DA">
        <w:rPr>
          <w:rFonts w:ascii="Arial" w:hAnsi="Arial" w:cs="Arial"/>
          <w:sz w:val="22"/>
          <w:szCs w:val="22"/>
          <w:lang w:val="en-IE"/>
        </w:rPr>
        <w:t xml:space="preserve">’ time most efficiently while providing convenient appointments to as many </w:t>
      </w:r>
      <w:r w:rsidRPr="006875DA">
        <w:rPr>
          <w:rFonts w:ascii="Arial" w:hAnsi="Arial" w:cs="Arial"/>
          <w:i/>
          <w:sz w:val="22"/>
          <w:szCs w:val="22"/>
          <w:lang w:val="en-IE"/>
        </w:rPr>
        <w:t>candidates</w:t>
      </w:r>
      <w:r w:rsidRPr="006875DA">
        <w:rPr>
          <w:rFonts w:ascii="Arial" w:hAnsi="Arial" w:cs="Arial"/>
          <w:sz w:val="22"/>
          <w:szCs w:val="22"/>
          <w:lang w:val="en-IE"/>
        </w:rPr>
        <w:t xml:space="preserve"> as possible, and consequently </w:t>
      </w:r>
      <w:r w:rsidR="00433B7F" w:rsidRPr="006875DA">
        <w:rPr>
          <w:rFonts w:ascii="Arial" w:hAnsi="Arial" w:cs="Arial"/>
          <w:sz w:val="22"/>
          <w:szCs w:val="22"/>
          <w:lang w:val="en-IE"/>
        </w:rPr>
        <w:t>LSMD</w:t>
      </w:r>
      <w:r w:rsidR="006875DA">
        <w:rPr>
          <w:rFonts w:ascii="Arial" w:hAnsi="Arial" w:cs="Arial"/>
          <w:sz w:val="22"/>
          <w:szCs w:val="22"/>
          <w:lang w:val="en-IE"/>
        </w:rPr>
        <w:t xml:space="preserve"> cannot guarantee to fulfi</w:t>
      </w:r>
      <w:r w:rsidR="000938E5" w:rsidRPr="006875DA">
        <w:rPr>
          <w:rFonts w:ascii="Arial" w:hAnsi="Arial" w:cs="Arial"/>
          <w:sz w:val="22"/>
          <w:szCs w:val="22"/>
          <w:lang w:val="en-IE"/>
        </w:rPr>
        <w:t>l</w:t>
      </w:r>
      <w:r w:rsidRPr="006875DA">
        <w:rPr>
          <w:rFonts w:ascii="Arial" w:hAnsi="Arial" w:cs="Arial"/>
          <w:sz w:val="22"/>
          <w:szCs w:val="22"/>
          <w:lang w:val="en-IE"/>
        </w:rPr>
        <w:t xml:space="preserve"> any preferences indicated by the</w:t>
      </w:r>
      <w:r w:rsidRPr="006875DA">
        <w:rPr>
          <w:rFonts w:ascii="Arial" w:hAnsi="Arial" w:cs="Arial"/>
          <w:i/>
          <w:sz w:val="22"/>
          <w:szCs w:val="22"/>
          <w:lang w:val="en-IE"/>
        </w:rPr>
        <w:t xml:space="preserve"> </w:t>
      </w:r>
      <w:r w:rsidR="000938E5" w:rsidRPr="006875DA">
        <w:rPr>
          <w:rFonts w:ascii="Arial" w:hAnsi="Arial" w:cs="Arial"/>
          <w:i/>
          <w:sz w:val="22"/>
          <w:szCs w:val="22"/>
          <w:lang w:val="en-IE"/>
        </w:rPr>
        <w:t>a</w:t>
      </w:r>
      <w:r w:rsidR="00ED2BFC" w:rsidRPr="006875DA">
        <w:rPr>
          <w:rFonts w:ascii="Arial" w:hAnsi="Arial" w:cs="Arial"/>
          <w:i/>
          <w:sz w:val="22"/>
          <w:szCs w:val="22"/>
          <w:lang w:val="en-IE"/>
        </w:rPr>
        <w:t>pplicant</w:t>
      </w:r>
      <w:r w:rsidRPr="006875DA">
        <w:rPr>
          <w:rFonts w:ascii="Arial" w:hAnsi="Arial" w:cs="Arial"/>
          <w:sz w:val="22"/>
          <w:szCs w:val="22"/>
          <w:lang w:val="en-IE"/>
        </w:rPr>
        <w:t xml:space="preserve">. The </w:t>
      </w:r>
      <w:r w:rsidR="000938E5" w:rsidRPr="006875DA">
        <w:rPr>
          <w:rFonts w:ascii="Arial" w:hAnsi="Arial" w:cs="Arial"/>
          <w:i/>
          <w:sz w:val="22"/>
          <w:szCs w:val="22"/>
          <w:lang w:val="en-IE"/>
        </w:rPr>
        <w:t>a</w:t>
      </w:r>
      <w:r w:rsidR="00ED2BFC" w:rsidRPr="006875DA">
        <w:rPr>
          <w:rFonts w:ascii="Arial" w:hAnsi="Arial" w:cs="Arial"/>
          <w:i/>
          <w:sz w:val="22"/>
          <w:szCs w:val="22"/>
          <w:lang w:val="en-IE"/>
        </w:rPr>
        <w:t>pplicant</w:t>
      </w:r>
      <w:r w:rsidRPr="006875DA">
        <w:rPr>
          <w:rFonts w:ascii="Arial" w:hAnsi="Arial" w:cs="Arial"/>
          <w:i/>
          <w:sz w:val="22"/>
          <w:szCs w:val="22"/>
          <w:lang w:val="en-IE"/>
        </w:rPr>
        <w:t xml:space="preserve"> </w:t>
      </w:r>
      <w:r w:rsidRPr="006875DA">
        <w:rPr>
          <w:rFonts w:ascii="Arial" w:hAnsi="Arial" w:cs="Arial"/>
          <w:sz w:val="22"/>
          <w:szCs w:val="22"/>
          <w:lang w:val="en-IE"/>
        </w:rPr>
        <w:t xml:space="preserve">must therefore ensure that </w:t>
      </w:r>
      <w:r w:rsidRPr="006875DA">
        <w:rPr>
          <w:rFonts w:ascii="Arial" w:hAnsi="Arial" w:cs="Arial"/>
          <w:i/>
          <w:sz w:val="22"/>
          <w:szCs w:val="22"/>
          <w:lang w:val="en-IE"/>
        </w:rPr>
        <w:t>candidates</w:t>
      </w:r>
      <w:r w:rsidRPr="006875DA">
        <w:rPr>
          <w:rFonts w:ascii="Arial" w:hAnsi="Arial" w:cs="Arial"/>
          <w:sz w:val="22"/>
          <w:szCs w:val="22"/>
          <w:lang w:val="en-IE"/>
        </w:rPr>
        <w:t xml:space="preserve"> are ready for an exam from the first day of the </w:t>
      </w:r>
      <w:r w:rsidR="00FF5449" w:rsidRPr="006875DA">
        <w:rPr>
          <w:rFonts w:ascii="Arial" w:hAnsi="Arial" w:cs="Arial"/>
          <w:sz w:val="22"/>
          <w:szCs w:val="22"/>
          <w:lang w:val="en-IE"/>
        </w:rPr>
        <w:t xml:space="preserve">session </w:t>
      </w:r>
      <w:r w:rsidR="00AE41B6" w:rsidRPr="006875DA">
        <w:rPr>
          <w:rFonts w:ascii="Arial" w:hAnsi="Arial" w:cs="Arial"/>
          <w:sz w:val="22"/>
          <w:szCs w:val="22"/>
          <w:lang w:val="en-IE"/>
        </w:rPr>
        <w:t>i</w:t>
      </w:r>
      <w:r w:rsidRPr="006875DA">
        <w:rPr>
          <w:rFonts w:ascii="Arial" w:hAnsi="Arial" w:cs="Arial"/>
          <w:sz w:val="22"/>
          <w:szCs w:val="22"/>
          <w:lang w:val="en-IE"/>
        </w:rPr>
        <w:t xml:space="preserve">n question. </w:t>
      </w:r>
      <w:r w:rsidR="00433B7F" w:rsidRPr="006875DA">
        <w:rPr>
          <w:rFonts w:ascii="Arial" w:hAnsi="Arial" w:cs="Arial"/>
          <w:sz w:val="22"/>
          <w:szCs w:val="22"/>
          <w:lang w:val="en-IE"/>
        </w:rPr>
        <w:t>LSMD</w:t>
      </w:r>
      <w:r w:rsidRPr="006875DA">
        <w:rPr>
          <w:rFonts w:ascii="Arial" w:hAnsi="Arial" w:cs="Arial"/>
          <w:sz w:val="22"/>
          <w:szCs w:val="22"/>
          <w:lang w:val="en-IE"/>
        </w:rPr>
        <w:t xml:space="preserve"> cannot accept entries that are conditional on particular dates being allocated or avoided.</w:t>
      </w:r>
    </w:p>
    <w:p w:rsidR="00A27B75" w:rsidRPr="006875DA" w:rsidRDefault="00A27B75" w:rsidP="00A27B75">
      <w:pPr>
        <w:spacing w:beforeLines="1" w:before="2" w:afterLines="1" w:after="2" w:line="360" w:lineRule="auto"/>
        <w:ind w:left="709"/>
        <w:rPr>
          <w:rFonts w:ascii="Arial" w:hAnsi="Arial" w:cs="Arial"/>
          <w:sz w:val="22"/>
          <w:szCs w:val="22"/>
          <w:lang w:val="en-IE"/>
        </w:rPr>
      </w:pPr>
    </w:p>
    <w:p w:rsidR="00E20CF9" w:rsidRPr="006875DA" w:rsidRDefault="00E20CF9" w:rsidP="00A27B75">
      <w:pPr>
        <w:pStyle w:val="ListParagraph"/>
        <w:numPr>
          <w:ilvl w:val="1"/>
          <w:numId w:val="24"/>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 xml:space="preserve">Notification of the exam date, time and venue is sent to the </w:t>
      </w:r>
      <w:r w:rsidR="000938E5" w:rsidRPr="006875DA">
        <w:rPr>
          <w:rFonts w:ascii="Arial" w:hAnsi="Arial" w:cs="Arial"/>
          <w:sz w:val="22"/>
          <w:szCs w:val="22"/>
          <w:lang w:val="en-IE"/>
        </w:rPr>
        <w:t>a</w:t>
      </w:r>
      <w:r w:rsidR="00ED2BFC" w:rsidRPr="006875DA">
        <w:rPr>
          <w:rFonts w:ascii="Arial" w:hAnsi="Arial" w:cs="Arial"/>
          <w:sz w:val="22"/>
          <w:szCs w:val="22"/>
          <w:lang w:val="en-IE"/>
        </w:rPr>
        <w:t>pplicant</w:t>
      </w:r>
      <w:r w:rsidRPr="006875DA">
        <w:rPr>
          <w:rFonts w:ascii="Arial" w:hAnsi="Arial" w:cs="Arial"/>
          <w:sz w:val="22"/>
          <w:szCs w:val="22"/>
          <w:lang w:val="en-IE"/>
        </w:rPr>
        <w:t xml:space="preserve"> as soon as possible after appointments have been allocated and examiners have been booked, and no later than two weeks before the exam date. If notification has not been receive</w:t>
      </w:r>
      <w:r w:rsidR="000938E5" w:rsidRPr="006875DA">
        <w:rPr>
          <w:rFonts w:ascii="Arial" w:hAnsi="Arial" w:cs="Arial"/>
          <w:sz w:val="22"/>
          <w:szCs w:val="22"/>
          <w:lang w:val="en-IE"/>
        </w:rPr>
        <w:t xml:space="preserve">d by </w:t>
      </w:r>
      <w:r w:rsidR="000F2E22" w:rsidRPr="006875DA">
        <w:rPr>
          <w:rFonts w:ascii="Arial" w:hAnsi="Arial" w:cs="Arial"/>
          <w:sz w:val="22"/>
          <w:szCs w:val="22"/>
          <w:lang w:val="en-IE"/>
        </w:rPr>
        <w:t xml:space="preserve">this timeframe then </w:t>
      </w:r>
      <w:r w:rsidRPr="006875DA">
        <w:rPr>
          <w:rFonts w:ascii="Arial" w:hAnsi="Arial" w:cs="Arial"/>
          <w:sz w:val="22"/>
          <w:szCs w:val="22"/>
          <w:lang w:val="en-IE"/>
        </w:rPr>
        <w:t xml:space="preserve">the </w:t>
      </w:r>
      <w:r w:rsidR="000938E5" w:rsidRPr="006875DA">
        <w:rPr>
          <w:rFonts w:ascii="Arial" w:hAnsi="Arial" w:cs="Arial"/>
          <w:sz w:val="22"/>
          <w:szCs w:val="22"/>
          <w:lang w:val="en-IE"/>
        </w:rPr>
        <w:t>a</w:t>
      </w:r>
      <w:r w:rsidR="00ED2BFC" w:rsidRPr="006875DA">
        <w:rPr>
          <w:rFonts w:ascii="Arial" w:hAnsi="Arial" w:cs="Arial"/>
          <w:sz w:val="22"/>
          <w:szCs w:val="22"/>
          <w:lang w:val="en-IE"/>
        </w:rPr>
        <w:t>pplicant</w:t>
      </w:r>
      <w:r w:rsidRPr="006875DA">
        <w:rPr>
          <w:rFonts w:ascii="Arial" w:hAnsi="Arial" w:cs="Arial"/>
          <w:sz w:val="22"/>
          <w:szCs w:val="22"/>
          <w:lang w:val="en-IE"/>
        </w:rPr>
        <w:t xml:space="preserve"> should contact </w:t>
      </w:r>
      <w:r w:rsidR="00433B7F" w:rsidRPr="006875DA">
        <w:rPr>
          <w:rFonts w:ascii="Arial" w:hAnsi="Arial" w:cs="Arial"/>
          <w:sz w:val="22"/>
          <w:szCs w:val="22"/>
          <w:lang w:val="en-IE"/>
        </w:rPr>
        <w:t>LSMD</w:t>
      </w:r>
      <w:r w:rsidR="00792694" w:rsidRPr="006875DA">
        <w:rPr>
          <w:rFonts w:ascii="Arial" w:hAnsi="Arial" w:cs="Arial"/>
          <w:sz w:val="22"/>
          <w:szCs w:val="22"/>
          <w:lang w:val="en-IE"/>
        </w:rPr>
        <w:t xml:space="preserve"> [5.2]</w:t>
      </w:r>
    </w:p>
    <w:p w:rsidR="00A27B75" w:rsidRPr="006875DA" w:rsidRDefault="00A27B75" w:rsidP="00A27B75">
      <w:pPr>
        <w:pStyle w:val="ListParagraph"/>
        <w:spacing w:beforeLines="1" w:before="2" w:afterLines="1" w:after="2" w:line="360" w:lineRule="auto"/>
        <w:ind w:left="465"/>
        <w:rPr>
          <w:rFonts w:ascii="Arial" w:hAnsi="Arial" w:cs="Arial"/>
          <w:sz w:val="22"/>
          <w:szCs w:val="22"/>
          <w:lang w:val="en-IE"/>
        </w:rPr>
      </w:pPr>
    </w:p>
    <w:p w:rsidR="00792694" w:rsidRPr="006875DA" w:rsidRDefault="00E20CF9" w:rsidP="00A27B75">
      <w:pPr>
        <w:pStyle w:val="ListParagraph"/>
        <w:numPr>
          <w:ilvl w:val="1"/>
          <w:numId w:val="24"/>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The notification also confirms the names, grades and subjects of candidates entered, and any request</w:t>
      </w:r>
      <w:r w:rsidR="00987E66" w:rsidRPr="006875DA">
        <w:rPr>
          <w:rFonts w:ascii="Arial" w:hAnsi="Arial" w:cs="Arial"/>
          <w:sz w:val="22"/>
          <w:szCs w:val="22"/>
          <w:lang w:val="en-IE"/>
        </w:rPr>
        <w:t xml:space="preserve"> for special arrangements/tests. </w:t>
      </w:r>
      <w:r w:rsidRPr="006875DA">
        <w:rPr>
          <w:rFonts w:ascii="Arial" w:hAnsi="Arial" w:cs="Arial"/>
          <w:sz w:val="22"/>
          <w:szCs w:val="22"/>
          <w:lang w:val="en-IE"/>
        </w:rPr>
        <w:t xml:space="preserve">The </w:t>
      </w:r>
      <w:r w:rsidR="000938E5" w:rsidRPr="006875DA">
        <w:rPr>
          <w:rFonts w:ascii="Arial" w:hAnsi="Arial" w:cs="Arial"/>
          <w:i/>
          <w:sz w:val="22"/>
          <w:szCs w:val="22"/>
          <w:lang w:val="en-IE"/>
        </w:rPr>
        <w:t>a</w:t>
      </w:r>
      <w:r w:rsidR="00ED2BFC" w:rsidRPr="006875DA">
        <w:rPr>
          <w:rFonts w:ascii="Arial" w:hAnsi="Arial" w:cs="Arial"/>
          <w:i/>
          <w:sz w:val="22"/>
          <w:szCs w:val="22"/>
          <w:lang w:val="en-IE"/>
        </w:rPr>
        <w:t>pplicant</w:t>
      </w:r>
      <w:r w:rsidRPr="006875DA">
        <w:rPr>
          <w:rFonts w:ascii="Arial" w:hAnsi="Arial" w:cs="Arial"/>
          <w:sz w:val="22"/>
          <w:szCs w:val="22"/>
          <w:lang w:val="en-IE"/>
        </w:rPr>
        <w:t xml:space="preserve"> is required to check these details and notify </w:t>
      </w:r>
      <w:r w:rsidR="00433B7F" w:rsidRPr="006875DA">
        <w:rPr>
          <w:rFonts w:ascii="Arial" w:hAnsi="Arial" w:cs="Arial"/>
          <w:sz w:val="22"/>
          <w:szCs w:val="22"/>
          <w:lang w:val="en-IE"/>
        </w:rPr>
        <w:t>LSMD</w:t>
      </w:r>
      <w:r w:rsidRPr="006875DA">
        <w:rPr>
          <w:rFonts w:ascii="Arial" w:hAnsi="Arial" w:cs="Arial"/>
          <w:sz w:val="22"/>
          <w:szCs w:val="22"/>
          <w:lang w:val="en-IE"/>
        </w:rPr>
        <w:t xml:space="preserve"> immediately of any error or correction</w:t>
      </w:r>
      <w:r w:rsidR="00792694" w:rsidRPr="006875DA">
        <w:rPr>
          <w:rFonts w:ascii="Arial" w:hAnsi="Arial" w:cs="Arial"/>
          <w:sz w:val="22"/>
          <w:szCs w:val="22"/>
          <w:lang w:val="en-IE"/>
        </w:rPr>
        <w:t xml:space="preserve"> [5.2]</w:t>
      </w:r>
      <w:r w:rsidRPr="006875DA">
        <w:rPr>
          <w:rFonts w:ascii="Arial" w:hAnsi="Arial" w:cs="Arial"/>
          <w:sz w:val="22"/>
          <w:szCs w:val="22"/>
          <w:lang w:val="en-IE"/>
        </w:rPr>
        <w:t>.</w:t>
      </w:r>
      <w:bookmarkStart w:id="15" w:name="_Toc229041980"/>
      <w:bookmarkStart w:id="16" w:name="_Toc229111950"/>
    </w:p>
    <w:p w:rsidR="00A27B75" w:rsidRPr="006875DA" w:rsidRDefault="00A27B75" w:rsidP="00A27B75">
      <w:pPr>
        <w:spacing w:beforeLines="1" w:before="2" w:afterLines="1" w:after="2" w:line="360" w:lineRule="auto"/>
        <w:rPr>
          <w:rFonts w:ascii="Arial" w:hAnsi="Arial" w:cs="Arial"/>
          <w:sz w:val="22"/>
          <w:szCs w:val="22"/>
          <w:lang w:val="en-IE"/>
        </w:rPr>
      </w:pPr>
    </w:p>
    <w:p w:rsidR="00E20CF9" w:rsidRPr="006875DA" w:rsidRDefault="00E20CF9" w:rsidP="00A27B75">
      <w:pPr>
        <w:pStyle w:val="ListParagraph"/>
        <w:numPr>
          <w:ilvl w:val="1"/>
          <w:numId w:val="24"/>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Theory exams</w:t>
      </w:r>
      <w:bookmarkEnd w:id="15"/>
      <w:bookmarkEnd w:id="16"/>
    </w:p>
    <w:p w:rsidR="009F0DB5" w:rsidRPr="006875DA" w:rsidRDefault="002502EB" w:rsidP="00A27B75">
      <w:pPr>
        <w:pStyle w:val="NormalWeb"/>
        <w:spacing w:before="2" w:after="2" w:line="360" w:lineRule="auto"/>
        <w:ind w:left="709"/>
        <w:rPr>
          <w:rFonts w:ascii="Arial" w:hAnsi="Arial" w:cs="Arial"/>
          <w:sz w:val="22"/>
          <w:szCs w:val="22"/>
          <w:lang w:val="en-IE"/>
        </w:rPr>
      </w:pPr>
      <w:r w:rsidRPr="006875DA">
        <w:rPr>
          <w:rFonts w:ascii="Arial" w:hAnsi="Arial" w:cs="Arial"/>
          <w:sz w:val="22"/>
          <w:szCs w:val="22"/>
          <w:lang w:val="en-IE"/>
        </w:rPr>
        <w:t>Theory exams are held on two</w:t>
      </w:r>
      <w:r w:rsidR="00E20CF9" w:rsidRPr="006875DA">
        <w:rPr>
          <w:rFonts w:ascii="Arial" w:hAnsi="Arial" w:cs="Arial"/>
          <w:sz w:val="22"/>
          <w:szCs w:val="22"/>
          <w:lang w:val="en-IE"/>
        </w:rPr>
        <w:t xml:space="preserve"> day</w:t>
      </w:r>
      <w:r w:rsidRPr="006875DA">
        <w:rPr>
          <w:rFonts w:ascii="Arial" w:hAnsi="Arial" w:cs="Arial"/>
          <w:sz w:val="22"/>
          <w:szCs w:val="22"/>
          <w:lang w:val="en-IE"/>
        </w:rPr>
        <w:t>s</w:t>
      </w:r>
      <w:r w:rsidR="00E20CF9" w:rsidRPr="006875DA">
        <w:rPr>
          <w:rFonts w:ascii="Arial" w:hAnsi="Arial" w:cs="Arial"/>
          <w:sz w:val="22"/>
          <w:szCs w:val="22"/>
          <w:lang w:val="en-IE"/>
        </w:rPr>
        <w:t xml:space="preserve"> </w:t>
      </w:r>
      <w:r w:rsidR="008A21D7" w:rsidRPr="006875DA">
        <w:rPr>
          <w:rFonts w:ascii="Arial" w:hAnsi="Arial" w:cs="Arial"/>
          <w:sz w:val="22"/>
          <w:szCs w:val="22"/>
          <w:lang w:val="en-IE"/>
        </w:rPr>
        <w:t>(June and December)</w:t>
      </w:r>
      <w:r w:rsidR="00E20CF9" w:rsidRPr="006875DA">
        <w:rPr>
          <w:rFonts w:ascii="Arial" w:hAnsi="Arial" w:cs="Arial"/>
          <w:sz w:val="22"/>
          <w:szCs w:val="22"/>
          <w:lang w:val="en-IE"/>
        </w:rPr>
        <w:t xml:space="preserve"> </w:t>
      </w:r>
      <w:r w:rsidR="008A21D7" w:rsidRPr="006875DA">
        <w:rPr>
          <w:rFonts w:ascii="Arial" w:hAnsi="Arial" w:cs="Arial"/>
          <w:sz w:val="22"/>
          <w:szCs w:val="22"/>
          <w:lang w:val="en-IE"/>
        </w:rPr>
        <w:t>each year</w:t>
      </w:r>
      <w:r w:rsidR="00CB1372" w:rsidRPr="006875DA">
        <w:rPr>
          <w:rFonts w:ascii="Arial" w:hAnsi="Arial" w:cs="Arial"/>
          <w:sz w:val="22"/>
          <w:szCs w:val="22"/>
          <w:lang w:val="en-IE"/>
        </w:rPr>
        <w:t>, and at a specified time.</w:t>
      </w:r>
    </w:p>
    <w:p w:rsidR="00A27B75" w:rsidRPr="006875DA" w:rsidRDefault="00A27B75" w:rsidP="00A27B75">
      <w:pPr>
        <w:pStyle w:val="NormalWeb"/>
        <w:spacing w:before="2" w:after="2" w:line="360" w:lineRule="auto"/>
        <w:ind w:left="709"/>
        <w:rPr>
          <w:rFonts w:ascii="Arial" w:hAnsi="Arial" w:cs="Arial"/>
          <w:sz w:val="22"/>
          <w:szCs w:val="22"/>
          <w:lang w:val="en-IE"/>
        </w:rPr>
      </w:pPr>
    </w:p>
    <w:p w:rsidR="00E20CF9" w:rsidRPr="006875DA" w:rsidRDefault="00016500" w:rsidP="00A27B75">
      <w:pPr>
        <w:pStyle w:val="NormalWeb"/>
        <w:spacing w:before="2" w:after="2" w:line="360" w:lineRule="auto"/>
        <w:ind w:left="709" w:hanging="709"/>
        <w:rPr>
          <w:rFonts w:ascii="Arial" w:hAnsi="Arial" w:cs="Arial"/>
          <w:sz w:val="22"/>
          <w:szCs w:val="22"/>
          <w:lang w:val="en-IE"/>
        </w:rPr>
      </w:pPr>
      <w:r w:rsidRPr="006875DA">
        <w:rPr>
          <w:rFonts w:ascii="Arial" w:hAnsi="Arial" w:cs="Arial"/>
          <w:sz w:val="22"/>
          <w:szCs w:val="22"/>
          <w:lang w:val="en-IE"/>
        </w:rPr>
        <w:t>10.6</w:t>
      </w:r>
      <w:r w:rsidRPr="006875DA">
        <w:rPr>
          <w:rFonts w:ascii="Arial" w:hAnsi="Arial" w:cs="Arial"/>
          <w:sz w:val="22"/>
          <w:szCs w:val="22"/>
          <w:lang w:val="en-IE"/>
        </w:rPr>
        <w:tab/>
      </w:r>
      <w:r w:rsidR="00E20CF9" w:rsidRPr="006875DA">
        <w:rPr>
          <w:rFonts w:ascii="Arial" w:hAnsi="Arial" w:cs="Arial"/>
          <w:sz w:val="22"/>
          <w:szCs w:val="22"/>
          <w:lang w:val="en-IE"/>
        </w:rPr>
        <w:t xml:space="preserve">Notification is sent to the </w:t>
      </w:r>
      <w:r w:rsidR="00792694" w:rsidRPr="006875DA">
        <w:rPr>
          <w:rFonts w:ascii="Arial" w:hAnsi="Arial" w:cs="Arial"/>
          <w:i/>
          <w:sz w:val="22"/>
          <w:szCs w:val="22"/>
          <w:lang w:val="en-IE"/>
        </w:rPr>
        <w:t>a</w:t>
      </w:r>
      <w:r w:rsidR="00ED2BFC" w:rsidRPr="006875DA">
        <w:rPr>
          <w:rFonts w:ascii="Arial" w:hAnsi="Arial" w:cs="Arial"/>
          <w:i/>
          <w:sz w:val="22"/>
          <w:szCs w:val="22"/>
          <w:lang w:val="en-IE"/>
        </w:rPr>
        <w:t>pplicant</w:t>
      </w:r>
      <w:r w:rsidR="00E20CF9" w:rsidRPr="006875DA">
        <w:rPr>
          <w:rFonts w:ascii="Arial" w:hAnsi="Arial" w:cs="Arial"/>
          <w:sz w:val="22"/>
          <w:szCs w:val="22"/>
          <w:lang w:val="en-IE"/>
        </w:rPr>
        <w:t xml:space="preserve">, confirming names and grades of candidates entered, and any request for special arrangements (see </w:t>
      </w:r>
      <w:r w:rsidR="00792694" w:rsidRPr="006875DA">
        <w:rPr>
          <w:rFonts w:ascii="Arial" w:hAnsi="Arial" w:cs="Arial"/>
          <w:sz w:val="22"/>
          <w:szCs w:val="22"/>
          <w:lang w:val="en-IE"/>
        </w:rPr>
        <w:t xml:space="preserve">Special </w:t>
      </w:r>
      <w:r w:rsidR="00CB1372" w:rsidRPr="006875DA">
        <w:rPr>
          <w:rFonts w:ascii="Arial" w:hAnsi="Arial" w:cs="Arial"/>
          <w:sz w:val="22"/>
          <w:szCs w:val="22"/>
          <w:lang w:val="en-IE"/>
        </w:rPr>
        <w:t>Needs</w:t>
      </w:r>
      <w:r w:rsidR="008A4403" w:rsidRPr="006875DA">
        <w:rPr>
          <w:rFonts w:ascii="Arial" w:hAnsi="Arial" w:cs="Arial"/>
          <w:sz w:val="22"/>
          <w:szCs w:val="22"/>
          <w:lang w:val="en-IE"/>
        </w:rPr>
        <w:t xml:space="preserve"> </w:t>
      </w:r>
      <w:r w:rsidR="00792694" w:rsidRPr="006875DA">
        <w:rPr>
          <w:rFonts w:ascii="Arial" w:hAnsi="Arial" w:cs="Arial"/>
          <w:sz w:val="22"/>
          <w:szCs w:val="22"/>
          <w:lang w:val="en-IE"/>
        </w:rPr>
        <w:t>[19]</w:t>
      </w:r>
      <w:r w:rsidR="00E20CF9" w:rsidRPr="006875DA">
        <w:rPr>
          <w:rFonts w:ascii="Arial" w:hAnsi="Arial" w:cs="Arial"/>
          <w:sz w:val="22"/>
          <w:szCs w:val="22"/>
          <w:lang w:val="en-IE"/>
        </w:rPr>
        <w:t xml:space="preserve">). The </w:t>
      </w:r>
      <w:r w:rsidR="00792694" w:rsidRPr="006875DA">
        <w:rPr>
          <w:rFonts w:ascii="Arial" w:hAnsi="Arial" w:cs="Arial"/>
          <w:i/>
          <w:sz w:val="22"/>
          <w:szCs w:val="22"/>
          <w:lang w:val="en-IE"/>
        </w:rPr>
        <w:t>a</w:t>
      </w:r>
      <w:r w:rsidR="00ED2BFC" w:rsidRPr="006875DA">
        <w:rPr>
          <w:rFonts w:ascii="Arial" w:hAnsi="Arial" w:cs="Arial"/>
          <w:i/>
          <w:sz w:val="22"/>
          <w:szCs w:val="22"/>
          <w:lang w:val="en-IE"/>
        </w:rPr>
        <w:t>pplicant</w:t>
      </w:r>
      <w:r w:rsidR="00E20CF9" w:rsidRPr="006875DA">
        <w:rPr>
          <w:rFonts w:ascii="Arial" w:hAnsi="Arial" w:cs="Arial"/>
          <w:sz w:val="22"/>
          <w:szCs w:val="22"/>
          <w:lang w:val="en-IE"/>
        </w:rPr>
        <w:t xml:space="preserve"> is required to check these details and notify </w:t>
      </w:r>
      <w:r w:rsidR="00433B7F" w:rsidRPr="006875DA">
        <w:rPr>
          <w:rFonts w:ascii="Arial" w:hAnsi="Arial" w:cs="Arial"/>
          <w:sz w:val="22"/>
          <w:szCs w:val="22"/>
          <w:lang w:val="en-IE"/>
        </w:rPr>
        <w:t>LSMD</w:t>
      </w:r>
      <w:r w:rsidR="00E20CF9" w:rsidRPr="006875DA">
        <w:rPr>
          <w:rFonts w:ascii="Arial" w:hAnsi="Arial" w:cs="Arial"/>
          <w:sz w:val="22"/>
          <w:szCs w:val="22"/>
          <w:lang w:val="en-IE"/>
        </w:rPr>
        <w:t xml:space="preserve"> immediately of any error or correction</w:t>
      </w:r>
      <w:r w:rsidR="00792694" w:rsidRPr="006875DA">
        <w:rPr>
          <w:rFonts w:ascii="Arial" w:hAnsi="Arial" w:cs="Arial"/>
          <w:sz w:val="22"/>
          <w:szCs w:val="22"/>
          <w:lang w:val="en-IE"/>
        </w:rPr>
        <w:t xml:space="preserve"> [5.2]</w:t>
      </w:r>
      <w:r w:rsidR="00E20CF9" w:rsidRPr="006875DA">
        <w:rPr>
          <w:rFonts w:ascii="Arial" w:hAnsi="Arial" w:cs="Arial"/>
          <w:sz w:val="22"/>
          <w:szCs w:val="22"/>
          <w:lang w:val="en-IE"/>
        </w:rPr>
        <w:t xml:space="preserve">. A </w:t>
      </w:r>
      <w:r w:rsidR="00AE41B6" w:rsidRPr="006875DA">
        <w:rPr>
          <w:rFonts w:ascii="Arial" w:hAnsi="Arial" w:cs="Arial"/>
          <w:sz w:val="22"/>
          <w:szCs w:val="22"/>
          <w:lang w:val="en-IE"/>
        </w:rPr>
        <w:t>Report C</w:t>
      </w:r>
      <w:r w:rsidR="008A21D7" w:rsidRPr="006875DA">
        <w:rPr>
          <w:rFonts w:ascii="Arial" w:hAnsi="Arial" w:cs="Arial"/>
          <w:sz w:val="22"/>
          <w:szCs w:val="22"/>
          <w:lang w:val="en-IE"/>
        </w:rPr>
        <w:t>ard</w:t>
      </w:r>
      <w:r w:rsidR="00792694" w:rsidRPr="006875DA">
        <w:rPr>
          <w:rFonts w:ascii="Arial" w:hAnsi="Arial" w:cs="Arial"/>
          <w:sz w:val="22"/>
          <w:szCs w:val="22"/>
          <w:lang w:val="en-IE"/>
        </w:rPr>
        <w:t xml:space="preserve"> </w:t>
      </w:r>
      <w:r w:rsidR="00E20CF9" w:rsidRPr="006875DA">
        <w:rPr>
          <w:rFonts w:ascii="Arial" w:hAnsi="Arial" w:cs="Arial"/>
          <w:sz w:val="22"/>
          <w:szCs w:val="22"/>
          <w:lang w:val="en-IE"/>
        </w:rPr>
        <w:t xml:space="preserve">is enclosed for each candidate, which must be brought by the </w:t>
      </w:r>
      <w:r w:rsidR="00E20CF9" w:rsidRPr="006875DA">
        <w:rPr>
          <w:rFonts w:ascii="Arial" w:hAnsi="Arial" w:cs="Arial"/>
          <w:i/>
          <w:sz w:val="22"/>
          <w:szCs w:val="22"/>
          <w:lang w:val="en-IE"/>
        </w:rPr>
        <w:t>candi</w:t>
      </w:r>
      <w:r w:rsidR="008A21D7" w:rsidRPr="006875DA">
        <w:rPr>
          <w:rFonts w:ascii="Arial" w:hAnsi="Arial" w:cs="Arial"/>
          <w:i/>
          <w:sz w:val="22"/>
          <w:szCs w:val="22"/>
          <w:lang w:val="en-IE"/>
        </w:rPr>
        <w:t>date</w:t>
      </w:r>
      <w:r w:rsidR="008A21D7" w:rsidRPr="006875DA">
        <w:rPr>
          <w:rFonts w:ascii="Arial" w:hAnsi="Arial" w:cs="Arial"/>
          <w:sz w:val="22"/>
          <w:szCs w:val="22"/>
          <w:lang w:val="en-IE"/>
        </w:rPr>
        <w:t xml:space="preserve"> to the exam room.</w:t>
      </w:r>
    </w:p>
    <w:p w:rsidR="005D129A" w:rsidRPr="006875DA" w:rsidRDefault="00E20CF9" w:rsidP="00A27B75">
      <w:pPr>
        <w:pStyle w:val="Heading1"/>
        <w:numPr>
          <w:ilvl w:val="0"/>
          <w:numId w:val="25"/>
        </w:numPr>
        <w:spacing w:line="360" w:lineRule="auto"/>
        <w:ind w:hanging="810"/>
        <w:rPr>
          <w:rFonts w:ascii="Arial" w:hAnsi="Arial" w:cs="Arial"/>
          <w:lang w:val="en-IE"/>
        </w:rPr>
      </w:pPr>
      <w:bookmarkStart w:id="17" w:name="_Toc357763886"/>
      <w:r w:rsidRPr="006875DA">
        <w:rPr>
          <w:rFonts w:ascii="Arial" w:hAnsi="Arial" w:cs="Arial"/>
          <w:lang w:val="en-IE"/>
        </w:rPr>
        <w:t>Changes of Appointment</w:t>
      </w:r>
      <w:bookmarkEnd w:id="17"/>
      <w:r w:rsidRPr="006875DA">
        <w:rPr>
          <w:rFonts w:ascii="Arial" w:hAnsi="Arial" w:cs="Arial"/>
          <w:lang w:val="en-IE"/>
        </w:rPr>
        <w:t xml:space="preserve"> </w:t>
      </w:r>
    </w:p>
    <w:p w:rsidR="009F0DB5" w:rsidRPr="006875DA" w:rsidRDefault="009F0DB5" w:rsidP="00A27B75">
      <w:pPr>
        <w:pStyle w:val="ListParagraph"/>
        <w:numPr>
          <w:ilvl w:val="1"/>
          <w:numId w:val="25"/>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It is recognized</w:t>
      </w:r>
      <w:r w:rsidR="00E20CF9" w:rsidRPr="006875DA">
        <w:rPr>
          <w:rFonts w:ascii="Arial" w:hAnsi="Arial" w:cs="Arial"/>
          <w:sz w:val="22"/>
          <w:szCs w:val="22"/>
          <w:lang w:val="en-IE"/>
        </w:rPr>
        <w:t xml:space="preserve">, on occasion, an allocated appointment will coincide with another important commitment. </w:t>
      </w:r>
      <w:r w:rsidRPr="006875DA">
        <w:rPr>
          <w:rFonts w:ascii="Arial" w:hAnsi="Arial" w:cs="Arial"/>
          <w:sz w:val="22"/>
          <w:szCs w:val="22"/>
          <w:lang w:val="en-IE"/>
        </w:rPr>
        <w:t xml:space="preserve"> </w:t>
      </w:r>
      <w:r w:rsidR="00E20CF9" w:rsidRPr="006875DA">
        <w:rPr>
          <w:rFonts w:ascii="Arial" w:hAnsi="Arial" w:cs="Arial"/>
          <w:sz w:val="22"/>
          <w:szCs w:val="22"/>
          <w:lang w:val="en-IE"/>
        </w:rPr>
        <w:t xml:space="preserve">In such circumstances, </w:t>
      </w:r>
      <w:r w:rsidR="00433B7F" w:rsidRPr="006875DA">
        <w:rPr>
          <w:rFonts w:ascii="Arial" w:hAnsi="Arial" w:cs="Arial"/>
          <w:sz w:val="22"/>
          <w:szCs w:val="22"/>
          <w:lang w:val="en-IE"/>
        </w:rPr>
        <w:t>LSMD</w:t>
      </w:r>
      <w:r w:rsidR="00E20CF9" w:rsidRPr="006875DA">
        <w:rPr>
          <w:rFonts w:ascii="Arial" w:hAnsi="Arial" w:cs="Arial"/>
          <w:sz w:val="22"/>
          <w:szCs w:val="22"/>
          <w:lang w:val="en-IE"/>
        </w:rPr>
        <w:t xml:space="preserve"> endeavours to offer an alternative appointment, in accordance with the </w:t>
      </w:r>
      <w:r w:rsidRPr="006875DA">
        <w:rPr>
          <w:rFonts w:ascii="Arial" w:hAnsi="Arial" w:cs="Arial"/>
          <w:sz w:val="22"/>
          <w:szCs w:val="22"/>
          <w:lang w:val="en-IE"/>
        </w:rPr>
        <w:t xml:space="preserve">conditions </w:t>
      </w:r>
      <w:r w:rsidR="00E20CF9" w:rsidRPr="006875DA">
        <w:rPr>
          <w:rFonts w:ascii="Arial" w:hAnsi="Arial" w:cs="Arial"/>
          <w:sz w:val="22"/>
          <w:szCs w:val="22"/>
          <w:lang w:val="en-IE"/>
        </w:rPr>
        <w:t>below</w:t>
      </w:r>
      <w:r w:rsidRPr="006875DA">
        <w:rPr>
          <w:rFonts w:ascii="Arial" w:hAnsi="Arial" w:cs="Arial"/>
          <w:sz w:val="22"/>
          <w:szCs w:val="22"/>
          <w:lang w:val="en-IE"/>
        </w:rPr>
        <w:t xml:space="preserve"> </w:t>
      </w:r>
      <w:r w:rsidR="001928CF" w:rsidRPr="006875DA">
        <w:rPr>
          <w:rFonts w:ascii="Arial" w:hAnsi="Arial" w:cs="Arial"/>
          <w:sz w:val="22"/>
          <w:szCs w:val="22"/>
          <w:lang w:val="en-IE"/>
        </w:rPr>
        <w:t>[11.2]</w:t>
      </w:r>
      <w:r w:rsidR="00E20CF9" w:rsidRPr="006875DA">
        <w:rPr>
          <w:rFonts w:ascii="Arial" w:hAnsi="Arial" w:cs="Arial"/>
          <w:sz w:val="22"/>
          <w:szCs w:val="22"/>
          <w:lang w:val="en-IE"/>
        </w:rPr>
        <w:t>.</w:t>
      </w:r>
    </w:p>
    <w:p w:rsidR="006875DA" w:rsidRPr="006875DA" w:rsidRDefault="006875DA" w:rsidP="006875DA">
      <w:pPr>
        <w:pStyle w:val="ListParagraph"/>
        <w:spacing w:beforeLines="1" w:before="2" w:afterLines="1" w:after="2" w:line="360" w:lineRule="auto"/>
        <w:ind w:left="709"/>
        <w:rPr>
          <w:rFonts w:ascii="Arial" w:hAnsi="Arial" w:cs="Arial"/>
          <w:sz w:val="22"/>
          <w:szCs w:val="22"/>
          <w:lang w:val="en-IE"/>
        </w:rPr>
      </w:pPr>
    </w:p>
    <w:p w:rsidR="009F0DB5" w:rsidRPr="006875DA" w:rsidRDefault="00E20CF9" w:rsidP="00A27B75">
      <w:pPr>
        <w:pStyle w:val="ListParagraph"/>
        <w:numPr>
          <w:ilvl w:val="1"/>
          <w:numId w:val="25"/>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 xml:space="preserve">Any request for an alternative appointment must be made as soon as possible after the notification of appointment has been received, and must state the reason for the request. It should normally be made by the </w:t>
      </w:r>
      <w:r w:rsidR="00B85831" w:rsidRPr="006875DA">
        <w:rPr>
          <w:rFonts w:ascii="Arial" w:hAnsi="Arial" w:cs="Arial"/>
          <w:i/>
          <w:sz w:val="22"/>
          <w:szCs w:val="22"/>
          <w:lang w:val="en-IE"/>
        </w:rPr>
        <w:t>a</w:t>
      </w:r>
      <w:r w:rsidR="00ED2BFC" w:rsidRPr="006875DA">
        <w:rPr>
          <w:rFonts w:ascii="Arial" w:hAnsi="Arial" w:cs="Arial"/>
          <w:i/>
          <w:sz w:val="22"/>
          <w:szCs w:val="22"/>
          <w:lang w:val="en-IE"/>
        </w:rPr>
        <w:t>pplicant</w:t>
      </w:r>
      <w:r w:rsidRPr="006875DA">
        <w:rPr>
          <w:rFonts w:ascii="Arial" w:hAnsi="Arial" w:cs="Arial"/>
          <w:sz w:val="22"/>
          <w:szCs w:val="22"/>
          <w:lang w:val="en-IE"/>
        </w:rPr>
        <w:t xml:space="preserve">; if made by another party, that person must confirm that the </w:t>
      </w:r>
      <w:r w:rsidR="00B85831" w:rsidRPr="006875DA">
        <w:rPr>
          <w:rFonts w:ascii="Arial" w:hAnsi="Arial" w:cs="Arial"/>
          <w:i/>
          <w:sz w:val="22"/>
          <w:szCs w:val="22"/>
          <w:lang w:val="en-IE"/>
        </w:rPr>
        <w:t>a</w:t>
      </w:r>
      <w:r w:rsidR="00ED2BFC" w:rsidRPr="006875DA">
        <w:rPr>
          <w:rFonts w:ascii="Arial" w:hAnsi="Arial" w:cs="Arial"/>
          <w:i/>
          <w:sz w:val="22"/>
          <w:szCs w:val="22"/>
          <w:lang w:val="en-IE"/>
        </w:rPr>
        <w:t>pplicant</w:t>
      </w:r>
      <w:r w:rsidRPr="006875DA">
        <w:rPr>
          <w:rFonts w:ascii="Arial" w:hAnsi="Arial" w:cs="Arial"/>
          <w:i/>
          <w:sz w:val="22"/>
          <w:szCs w:val="22"/>
          <w:lang w:val="en-IE"/>
        </w:rPr>
        <w:t>’s</w:t>
      </w:r>
      <w:r w:rsidR="00FF5449" w:rsidRPr="006875DA">
        <w:rPr>
          <w:rFonts w:ascii="Arial" w:hAnsi="Arial" w:cs="Arial"/>
          <w:i/>
          <w:sz w:val="22"/>
          <w:szCs w:val="22"/>
          <w:lang w:val="en-IE"/>
        </w:rPr>
        <w:t xml:space="preserve"> written </w:t>
      </w:r>
      <w:r w:rsidRPr="006875DA">
        <w:rPr>
          <w:rFonts w:ascii="Arial" w:hAnsi="Arial" w:cs="Arial"/>
          <w:sz w:val="22"/>
          <w:szCs w:val="22"/>
          <w:lang w:val="en-IE"/>
        </w:rPr>
        <w:t>agreement has been given</w:t>
      </w:r>
      <w:r w:rsidR="001879C2" w:rsidRPr="006875DA">
        <w:rPr>
          <w:rFonts w:ascii="Arial" w:hAnsi="Arial" w:cs="Arial"/>
          <w:sz w:val="22"/>
          <w:szCs w:val="22"/>
          <w:lang w:val="en-IE"/>
        </w:rPr>
        <w:t xml:space="preserve">. </w:t>
      </w:r>
      <w:r w:rsidRPr="006875DA">
        <w:rPr>
          <w:rFonts w:ascii="Arial" w:hAnsi="Arial" w:cs="Arial"/>
          <w:sz w:val="22"/>
          <w:szCs w:val="22"/>
          <w:lang w:val="en-IE"/>
        </w:rPr>
        <w:t xml:space="preserve"> Notification of any new appointment is sent to the </w:t>
      </w:r>
      <w:r w:rsidR="00B85831" w:rsidRPr="006875DA">
        <w:rPr>
          <w:rFonts w:ascii="Arial" w:hAnsi="Arial" w:cs="Arial"/>
          <w:i/>
          <w:sz w:val="22"/>
          <w:szCs w:val="22"/>
          <w:lang w:val="en-IE"/>
        </w:rPr>
        <w:t>a</w:t>
      </w:r>
      <w:r w:rsidR="00ED2BFC" w:rsidRPr="006875DA">
        <w:rPr>
          <w:rFonts w:ascii="Arial" w:hAnsi="Arial" w:cs="Arial"/>
          <w:i/>
          <w:sz w:val="22"/>
          <w:szCs w:val="22"/>
          <w:lang w:val="en-IE"/>
        </w:rPr>
        <w:t>pplicant</w:t>
      </w:r>
      <w:r w:rsidRPr="006875DA">
        <w:rPr>
          <w:rFonts w:ascii="Arial" w:hAnsi="Arial" w:cs="Arial"/>
          <w:sz w:val="22"/>
          <w:szCs w:val="22"/>
          <w:lang w:val="en-IE"/>
        </w:rPr>
        <w:t>.</w:t>
      </w:r>
    </w:p>
    <w:p w:rsidR="00B3550D" w:rsidRPr="006875DA" w:rsidRDefault="00E20CF9" w:rsidP="00A27B75">
      <w:pPr>
        <w:pStyle w:val="ListParagraph"/>
        <w:numPr>
          <w:ilvl w:val="1"/>
          <w:numId w:val="25"/>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lastRenderedPageBreak/>
        <w:t xml:space="preserve">Alternative appointments can be offered only to individual </w:t>
      </w:r>
      <w:r w:rsidRPr="006875DA">
        <w:rPr>
          <w:rFonts w:ascii="Arial" w:hAnsi="Arial" w:cs="Arial"/>
          <w:i/>
          <w:sz w:val="22"/>
          <w:szCs w:val="22"/>
          <w:lang w:val="en-IE"/>
        </w:rPr>
        <w:t>candidates</w:t>
      </w:r>
      <w:r w:rsidRPr="006875DA">
        <w:rPr>
          <w:rFonts w:ascii="Arial" w:hAnsi="Arial" w:cs="Arial"/>
          <w:sz w:val="22"/>
          <w:szCs w:val="22"/>
          <w:lang w:val="en-IE"/>
        </w:rPr>
        <w:t xml:space="preserve"> and only in cases of genuine need (e.g. a clash with a school exam</w:t>
      </w:r>
      <w:r w:rsidR="00B85831" w:rsidRPr="006875DA">
        <w:rPr>
          <w:rFonts w:ascii="Arial" w:hAnsi="Arial" w:cs="Arial"/>
          <w:sz w:val="22"/>
          <w:szCs w:val="22"/>
          <w:lang w:val="en-IE"/>
        </w:rPr>
        <w:t>, bereavement, illness</w:t>
      </w:r>
      <w:r w:rsidRPr="006875DA">
        <w:rPr>
          <w:rFonts w:ascii="Arial" w:hAnsi="Arial" w:cs="Arial"/>
          <w:sz w:val="22"/>
          <w:szCs w:val="22"/>
          <w:lang w:val="en-IE"/>
        </w:rPr>
        <w:t xml:space="preserve">). </w:t>
      </w:r>
    </w:p>
    <w:p w:rsidR="006875DA" w:rsidRPr="006875DA" w:rsidRDefault="006875DA" w:rsidP="006875DA">
      <w:pPr>
        <w:pStyle w:val="ListParagraph"/>
        <w:spacing w:beforeLines="1" w:before="2" w:afterLines="1" w:after="2" w:line="360" w:lineRule="auto"/>
        <w:ind w:left="709"/>
        <w:rPr>
          <w:rFonts w:ascii="Arial" w:hAnsi="Arial" w:cs="Arial"/>
          <w:sz w:val="22"/>
          <w:szCs w:val="22"/>
          <w:lang w:val="en-IE"/>
        </w:rPr>
      </w:pPr>
    </w:p>
    <w:p w:rsidR="00B3550D" w:rsidRPr="006875DA" w:rsidRDefault="00E20CF9" w:rsidP="00A27B75">
      <w:pPr>
        <w:pStyle w:val="ListParagraph"/>
        <w:numPr>
          <w:ilvl w:val="1"/>
          <w:numId w:val="25"/>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 xml:space="preserve">Should </w:t>
      </w:r>
      <w:r w:rsidR="00433B7F" w:rsidRPr="006875DA">
        <w:rPr>
          <w:rFonts w:ascii="Arial" w:hAnsi="Arial" w:cs="Arial"/>
          <w:sz w:val="22"/>
          <w:szCs w:val="22"/>
          <w:lang w:val="en-IE"/>
        </w:rPr>
        <w:t>LSMD</w:t>
      </w:r>
      <w:r w:rsidRPr="006875DA">
        <w:rPr>
          <w:rFonts w:ascii="Arial" w:hAnsi="Arial" w:cs="Arial"/>
          <w:sz w:val="22"/>
          <w:szCs w:val="22"/>
          <w:lang w:val="en-IE"/>
        </w:rPr>
        <w:t xml:space="preserve"> be able to meet a request for an alternative appointment, the appointment offered may </w:t>
      </w:r>
      <w:r w:rsidR="00B85831" w:rsidRPr="006875DA">
        <w:rPr>
          <w:rFonts w:ascii="Arial" w:hAnsi="Arial" w:cs="Arial"/>
          <w:sz w:val="22"/>
          <w:szCs w:val="22"/>
          <w:lang w:val="en-IE"/>
        </w:rPr>
        <w:t>be at any time within the exam</w:t>
      </w:r>
      <w:r w:rsidR="00FF5449" w:rsidRPr="006875DA">
        <w:rPr>
          <w:rFonts w:ascii="Arial" w:hAnsi="Arial" w:cs="Arial"/>
          <w:sz w:val="22"/>
          <w:szCs w:val="22"/>
          <w:lang w:val="en-IE"/>
        </w:rPr>
        <w:t xml:space="preserve"> session</w:t>
      </w:r>
      <w:r w:rsidR="00B85831" w:rsidRPr="006875DA">
        <w:rPr>
          <w:rFonts w:ascii="Arial" w:hAnsi="Arial" w:cs="Arial"/>
          <w:sz w:val="22"/>
          <w:szCs w:val="22"/>
          <w:lang w:val="en-IE"/>
        </w:rPr>
        <w:t xml:space="preserve"> in question and at any </w:t>
      </w:r>
      <w:r w:rsidR="00B85831" w:rsidRPr="006875DA">
        <w:rPr>
          <w:rFonts w:ascii="Arial" w:hAnsi="Arial" w:cs="Arial"/>
          <w:i/>
          <w:sz w:val="22"/>
          <w:szCs w:val="22"/>
          <w:lang w:val="en-IE"/>
        </w:rPr>
        <w:t>c</w:t>
      </w:r>
      <w:r w:rsidRPr="006875DA">
        <w:rPr>
          <w:rFonts w:ascii="Arial" w:hAnsi="Arial" w:cs="Arial"/>
          <w:i/>
          <w:sz w:val="22"/>
          <w:szCs w:val="22"/>
          <w:lang w:val="en-IE"/>
        </w:rPr>
        <w:t>entre</w:t>
      </w:r>
      <w:r w:rsidRPr="006875DA">
        <w:rPr>
          <w:rFonts w:ascii="Arial" w:hAnsi="Arial" w:cs="Arial"/>
          <w:sz w:val="22"/>
          <w:szCs w:val="22"/>
          <w:lang w:val="en-IE"/>
        </w:rPr>
        <w:t xml:space="preserve"> within the area.</w:t>
      </w:r>
    </w:p>
    <w:p w:rsidR="006875DA" w:rsidRPr="006875DA" w:rsidRDefault="006875DA" w:rsidP="006875DA">
      <w:pPr>
        <w:spacing w:beforeLines="1" w:before="2" w:afterLines="1" w:after="2" w:line="360" w:lineRule="auto"/>
        <w:rPr>
          <w:rFonts w:ascii="Arial" w:hAnsi="Arial" w:cs="Arial"/>
          <w:sz w:val="22"/>
          <w:szCs w:val="22"/>
          <w:lang w:val="en-IE"/>
        </w:rPr>
      </w:pPr>
    </w:p>
    <w:p w:rsidR="00400D30" w:rsidRPr="006875DA" w:rsidRDefault="00E20CF9" w:rsidP="00A27B75">
      <w:pPr>
        <w:pStyle w:val="ListParagraph"/>
        <w:numPr>
          <w:ilvl w:val="1"/>
          <w:numId w:val="25"/>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 xml:space="preserve">If </w:t>
      </w:r>
      <w:r w:rsidR="00B85831" w:rsidRPr="006875DA">
        <w:rPr>
          <w:rFonts w:ascii="Arial" w:hAnsi="Arial" w:cs="Arial"/>
          <w:sz w:val="22"/>
          <w:szCs w:val="22"/>
          <w:lang w:val="en-IE"/>
        </w:rPr>
        <w:t>the</w:t>
      </w:r>
      <w:r w:rsidRPr="006875DA">
        <w:rPr>
          <w:rFonts w:ascii="Arial" w:hAnsi="Arial" w:cs="Arial"/>
          <w:sz w:val="22"/>
          <w:szCs w:val="22"/>
          <w:lang w:val="en-IE"/>
        </w:rPr>
        <w:t xml:space="preserve"> alternative appointment is declined and the </w:t>
      </w:r>
      <w:r w:rsidRPr="006875DA">
        <w:rPr>
          <w:rFonts w:ascii="Arial" w:hAnsi="Arial" w:cs="Arial"/>
          <w:i/>
          <w:sz w:val="22"/>
          <w:szCs w:val="22"/>
          <w:lang w:val="en-IE"/>
        </w:rPr>
        <w:t xml:space="preserve">candidate </w:t>
      </w:r>
      <w:r w:rsidRPr="006875DA">
        <w:rPr>
          <w:rFonts w:ascii="Arial" w:hAnsi="Arial" w:cs="Arial"/>
          <w:sz w:val="22"/>
          <w:szCs w:val="22"/>
          <w:lang w:val="en-IE"/>
        </w:rPr>
        <w:t xml:space="preserve">chooses not take the exam on the date originally allocated, the entry fee can be </w:t>
      </w:r>
      <w:r w:rsidR="00AE41B6" w:rsidRPr="006875DA">
        <w:rPr>
          <w:rFonts w:ascii="Arial" w:hAnsi="Arial" w:cs="Arial"/>
          <w:sz w:val="22"/>
          <w:szCs w:val="22"/>
          <w:lang w:val="en-IE"/>
        </w:rPr>
        <w:t xml:space="preserve">credited to the </w:t>
      </w:r>
      <w:r w:rsidR="00AE41B6" w:rsidRPr="006875DA">
        <w:rPr>
          <w:rFonts w:ascii="Arial" w:hAnsi="Arial" w:cs="Arial"/>
          <w:i/>
          <w:sz w:val="22"/>
          <w:szCs w:val="22"/>
          <w:lang w:val="en-IE"/>
        </w:rPr>
        <w:t xml:space="preserve">applicant </w:t>
      </w:r>
      <w:r w:rsidRPr="006875DA">
        <w:rPr>
          <w:rFonts w:ascii="Arial" w:hAnsi="Arial" w:cs="Arial"/>
          <w:sz w:val="22"/>
          <w:szCs w:val="22"/>
          <w:lang w:val="en-IE"/>
        </w:rPr>
        <w:t xml:space="preserve">only under the circumstances outlined in </w:t>
      </w:r>
      <w:r w:rsidR="00411D17" w:rsidRPr="006875DA">
        <w:rPr>
          <w:rFonts w:ascii="Arial" w:hAnsi="Arial" w:cs="Arial"/>
          <w:sz w:val="22"/>
          <w:szCs w:val="22"/>
          <w:lang w:val="en-IE"/>
        </w:rPr>
        <w:t>Withdraw</w:t>
      </w:r>
      <w:r w:rsidR="00353B68" w:rsidRPr="006875DA">
        <w:rPr>
          <w:rFonts w:ascii="Arial" w:hAnsi="Arial" w:cs="Arial"/>
          <w:sz w:val="22"/>
          <w:szCs w:val="22"/>
          <w:lang w:val="en-IE"/>
        </w:rPr>
        <w:t>a</w:t>
      </w:r>
      <w:r w:rsidR="00411D17" w:rsidRPr="006875DA">
        <w:rPr>
          <w:rFonts w:ascii="Arial" w:hAnsi="Arial" w:cs="Arial"/>
          <w:sz w:val="22"/>
          <w:szCs w:val="22"/>
          <w:lang w:val="en-IE"/>
        </w:rPr>
        <w:t>ls and Refunds</w:t>
      </w:r>
      <w:r w:rsidR="00B85831" w:rsidRPr="006875DA">
        <w:rPr>
          <w:rFonts w:ascii="Arial" w:hAnsi="Arial" w:cs="Arial"/>
          <w:sz w:val="22"/>
          <w:szCs w:val="22"/>
          <w:lang w:val="en-IE"/>
        </w:rPr>
        <w:t xml:space="preserve"> [12]</w:t>
      </w:r>
      <w:r w:rsidRPr="006875DA">
        <w:rPr>
          <w:rFonts w:ascii="Arial" w:hAnsi="Arial" w:cs="Arial"/>
          <w:sz w:val="22"/>
          <w:szCs w:val="22"/>
          <w:lang w:val="en-IE"/>
        </w:rPr>
        <w:t>.</w:t>
      </w:r>
    </w:p>
    <w:p w:rsidR="00400D30" w:rsidRPr="006875DA" w:rsidRDefault="00E20CF9" w:rsidP="006875DA">
      <w:pPr>
        <w:pStyle w:val="Heading1"/>
        <w:numPr>
          <w:ilvl w:val="0"/>
          <w:numId w:val="25"/>
        </w:numPr>
        <w:spacing w:line="360" w:lineRule="auto"/>
        <w:ind w:hanging="810"/>
        <w:rPr>
          <w:rFonts w:ascii="Arial" w:hAnsi="Arial" w:cs="Arial"/>
          <w:lang w:val="en-IE"/>
        </w:rPr>
      </w:pPr>
      <w:bookmarkStart w:id="18" w:name="_Toc357763887"/>
      <w:r w:rsidRPr="006875DA">
        <w:rPr>
          <w:rFonts w:ascii="Arial" w:hAnsi="Arial" w:cs="Arial"/>
          <w:lang w:val="en-IE"/>
        </w:rPr>
        <w:t>Withdr</w:t>
      </w:r>
      <w:r w:rsidR="00A14FB7" w:rsidRPr="006875DA">
        <w:rPr>
          <w:rFonts w:ascii="Arial" w:hAnsi="Arial" w:cs="Arial"/>
          <w:lang w:val="en-IE"/>
        </w:rPr>
        <w:t>awals</w:t>
      </w:r>
      <w:r w:rsidR="00C64F4C" w:rsidRPr="006875DA">
        <w:rPr>
          <w:rFonts w:ascii="Arial" w:hAnsi="Arial" w:cs="Arial"/>
          <w:lang w:val="en-IE"/>
        </w:rPr>
        <w:t xml:space="preserve"> and Refunds</w:t>
      </w:r>
      <w:bookmarkEnd w:id="18"/>
    </w:p>
    <w:p w:rsidR="009F7F47" w:rsidRPr="006875DA" w:rsidRDefault="00E20CF9" w:rsidP="006875DA">
      <w:pPr>
        <w:pStyle w:val="ListParagraph"/>
        <w:numPr>
          <w:ilvl w:val="1"/>
          <w:numId w:val="26"/>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 xml:space="preserve">If a </w:t>
      </w:r>
      <w:r w:rsidRPr="006875DA">
        <w:rPr>
          <w:rFonts w:ascii="Arial" w:hAnsi="Arial" w:cs="Arial"/>
          <w:i/>
          <w:sz w:val="22"/>
          <w:szCs w:val="22"/>
          <w:lang w:val="en-IE"/>
        </w:rPr>
        <w:t>candidate</w:t>
      </w:r>
      <w:r w:rsidRPr="006875DA">
        <w:rPr>
          <w:rFonts w:ascii="Arial" w:hAnsi="Arial" w:cs="Arial"/>
          <w:sz w:val="22"/>
          <w:szCs w:val="22"/>
          <w:lang w:val="en-IE"/>
        </w:rPr>
        <w:t xml:space="preserve"> </w:t>
      </w:r>
      <w:r w:rsidR="00CB65F7" w:rsidRPr="006875DA">
        <w:rPr>
          <w:rFonts w:ascii="Arial" w:hAnsi="Arial" w:cs="Arial"/>
          <w:sz w:val="22"/>
          <w:szCs w:val="22"/>
          <w:lang w:val="en-IE"/>
        </w:rPr>
        <w:t>withdraws</w:t>
      </w:r>
      <w:r w:rsidRPr="006875DA">
        <w:rPr>
          <w:rFonts w:ascii="Arial" w:hAnsi="Arial" w:cs="Arial"/>
          <w:sz w:val="22"/>
          <w:szCs w:val="22"/>
          <w:lang w:val="en-IE"/>
        </w:rPr>
        <w:t xml:space="preserve"> from an exam, or does not attend, the </w:t>
      </w:r>
      <w:r w:rsidR="00CB65F7" w:rsidRPr="006875DA">
        <w:rPr>
          <w:rFonts w:ascii="Arial" w:hAnsi="Arial" w:cs="Arial"/>
          <w:i/>
          <w:sz w:val="22"/>
          <w:szCs w:val="22"/>
          <w:lang w:val="en-IE"/>
        </w:rPr>
        <w:t>a</w:t>
      </w:r>
      <w:r w:rsidR="00ED2BFC" w:rsidRPr="006875DA">
        <w:rPr>
          <w:rFonts w:ascii="Arial" w:hAnsi="Arial" w:cs="Arial"/>
          <w:i/>
          <w:sz w:val="22"/>
          <w:szCs w:val="22"/>
          <w:lang w:val="en-IE"/>
        </w:rPr>
        <w:t>pplicant</w:t>
      </w:r>
      <w:r w:rsidRPr="006875DA">
        <w:rPr>
          <w:rFonts w:ascii="Arial" w:hAnsi="Arial" w:cs="Arial"/>
          <w:sz w:val="22"/>
          <w:szCs w:val="22"/>
          <w:lang w:val="en-IE"/>
        </w:rPr>
        <w:t xml:space="preserve"> must notify </w:t>
      </w:r>
      <w:r w:rsidR="00C424FE" w:rsidRPr="006875DA">
        <w:rPr>
          <w:rFonts w:ascii="Arial" w:hAnsi="Arial" w:cs="Arial"/>
          <w:sz w:val="22"/>
          <w:szCs w:val="22"/>
          <w:lang w:val="en-IE"/>
        </w:rPr>
        <w:t xml:space="preserve">the </w:t>
      </w:r>
      <w:r w:rsidR="00433B7F" w:rsidRPr="006875DA">
        <w:rPr>
          <w:rFonts w:ascii="Arial" w:hAnsi="Arial" w:cs="Arial"/>
          <w:sz w:val="22"/>
          <w:szCs w:val="22"/>
          <w:lang w:val="en-IE"/>
        </w:rPr>
        <w:t>LSMD</w:t>
      </w:r>
      <w:r w:rsidRPr="006875DA">
        <w:rPr>
          <w:rFonts w:ascii="Arial" w:hAnsi="Arial" w:cs="Arial"/>
          <w:sz w:val="22"/>
          <w:szCs w:val="22"/>
          <w:lang w:val="en-IE"/>
        </w:rPr>
        <w:t xml:space="preserve">’s office in </w:t>
      </w:r>
      <w:r w:rsidR="00FE332A" w:rsidRPr="006875DA">
        <w:rPr>
          <w:rFonts w:ascii="Arial" w:hAnsi="Arial" w:cs="Arial"/>
          <w:sz w:val="22"/>
          <w:szCs w:val="22"/>
          <w:lang w:val="en-IE"/>
        </w:rPr>
        <w:t>Dublin</w:t>
      </w:r>
      <w:r w:rsidRPr="006875DA">
        <w:rPr>
          <w:rFonts w:ascii="Arial" w:hAnsi="Arial" w:cs="Arial"/>
          <w:sz w:val="22"/>
          <w:szCs w:val="22"/>
          <w:lang w:val="en-IE"/>
        </w:rPr>
        <w:t xml:space="preserve"> immediately in </w:t>
      </w:r>
      <w:proofErr w:type="gramStart"/>
      <w:r w:rsidRPr="006875DA">
        <w:rPr>
          <w:rFonts w:ascii="Arial" w:hAnsi="Arial" w:cs="Arial"/>
          <w:sz w:val="22"/>
          <w:szCs w:val="22"/>
          <w:lang w:val="en-IE"/>
        </w:rPr>
        <w:t>writing,</w:t>
      </w:r>
      <w:proofErr w:type="gramEnd"/>
      <w:r w:rsidRPr="006875DA">
        <w:rPr>
          <w:rFonts w:ascii="Arial" w:hAnsi="Arial" w:cs="Arial"/>
          <w:sz w:val="22"/>
          <w:szCs w:val="22"/>
          <w:lang w:val="en-IE"/>
        </w:rPr>
        <w:t xml:space="preserve"> and no later than the day of the exam. Notice given only to an </w:t>
      </w:r>
      <w:r w:rsidRPr="006875DA">
        <w:rPr>
          <w:rFonts w:ascii="Arial" w:hAnsi="Arial" w:cs="Arial"/>
          <w:i/>
          <w:sz w:val="22"/>
          <w:szCs w:val="22"/>
          <w:lang w:val="en-IE"/>
        </w:rPr>
        <w:t>examiner</w:t>
      </w:r>
      <w:r w:rsidR="00E3676D" w:rsidRPr="006875DA">
        <w:rPr>
          <w:rFonts w:ascii="Arial" w:hAnsi="Arial" w:cs="Arial"/>
          <w:sz w:val="22"/>
          <w:szCs w:val="22"/>
          <w:lang w:val="en-IE"/>
        </w:rPr>
        <w:t xml:space="preserve"> </w:t>
      </w:r>
      <w:r w:rsidR="00F6470C" w:rsidRPr="006875DA">
        <w:rPr>
          <w:rFonts w:ascii="Arial" w:hAnsi="Arial" w:cs="Arial"/>
          <w:sz w:val="22"/>
          <w:szCs w:val="22"/>
          <w:lang w:val="en-IE"/>
        </w:rPr>
        <w:t xml:space="preserve">or </w:t>
      </w:r>
      <w:r w:rsidRPr="006875DA">
        <w:rPr>
          <w:rFonts w:ascii="Arial" w:hAnsi="Arial" w:cs="Arial"/>
          <w:sz w:val="22"/>
          <w:szCs w:val="22"/>
          <w:lang w:val="en-IE"/>
        </w:rPr>
        <w:t xml:space="preserve">invigilator is not sufficient to qualify </w:t>
      </w:r>
      <w:r w:rsidR="00AE41B6" w:rsidRPr="006875DA">
        <w:rPr>
          <w:rFonts w:ascii="Arial" w:hAnsi="Arial" w:cs="Arial"/>
          <w:sz w:val="22"/>
          <w:szCs w:val="22"/>
          <w:lang w:val="en-IE"/>
        </w:rPr>
        <w:t>for a credit</w:t>
      </w:r>
      <w:r w:rsidRPr="006875DA">
        <w:rPr>
          <w:rFonts w:ascii="Arial" w:hAnsi="Arial" w:cs="Arial"/>
          <w:sz w:val="22"/>
          <w:szCs w:val="22"/>
          <w:lang w:val="en-IE"/>
        </w:rPr>
        <w:t>.</w:t>
      </w:r>
    </w:p>
    <w:p w:rsidR="009F7F47" w:rsidRPr="006875DA" w:rsidRDefault="009F7F47" w:rsidP="006875DA">
      <w:pPr>
        <w:pStyle w:val="ListParagraph"/>
        <w:spacing w:beforeLines="1" w:before="2" w:afterLines="1" w:after="2" w:line="360" w:lineRule="auto"/>
        <w:ind w:left="709" w:hanging="709"/>
        <w:rPr>
          <w:rFonts w:ascii="Arial" w:hAnsi="Arial" w:cs="Arial"/>
          <w:sz w:val="22"/>
          <w:szCs w:val="22"/>
          <w:lang w:val="en-IE"/>
        </w:rPr>
      </w:pPr>
    </w:p>
    <w:p w:rsidR="00E20CF9" w:rsidRPr="006875DA" w:rsidRDefault="00CB65F7" w:rsidP="006875DA">
      <w:pPr>
        <w:pStyle w:val="ListParagraph"/>
        <w:numPr>
          <w:ilvl w:val="1"/>
          <w:numId w:val="26"/>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 xml:space="preserve">In the event of a withdrawal or non-attendance due to extenuating circumstances [12.2, 12.3, 12.4], paid exam fees act as credit toward a further examination.  This remains in the </w:t>
      </w:r>
      <w:r w:rsidRPr="006875DA">
        <w:rPr>
          <w:rFonts w:ascii="Arial" w:hAnsi="Arial" w:cs="Arial"/>
          <w:i/>
          <w:sz w:val="22"/>
          <w:szCs w:val="22"/>
          <w:lang w:val="en-IE"/>
        </w:rPr>
        <w:t>applicant’s</w:t>
      </w:r>
      <w:r w:rsidRPr="006875DA">
        <w:rPr>
          <w:rFonts w:ascii="Arial" w:hAnsi="Arial" w:cs="Arial"/>
          <w:sz w:val="22"/>
          <w:szCs w:val="22"/>
          <w:lang w:val="en-IE"/>
        </w:rPr>
        <w:t xml:space="preserve"> name.  </w:t>
      </w:r>
    </w:p>
    <w:p w:rsidR="00F6470C" w:rsidRPr="006875DA" w:rsidRDefault="00F6470C" w:rsidP="006875DA">
      <w:pPr>
        <w:pStyle w:val="ListParagraph"/>
        <w:spacing w:beforeLines="1" w:before="2" w:afterLines="1" w:after="2" w:line="360" w:lineRule="auto"/>
        <w:ind w:left="709" w:hanging="709"/>
        <w:rPr>
          <w:rFonts w:ascii="Arial" w:hAnsi="Arial" w:cs="Arial"/>
          <w:sz w:val="22"/>
          <w:szCs w:val="22"/>
          <w:lang w:val="en-IE"/>
        </w:rPr>
      </w:pPr>
    </w:p>
    <w:p w:rsidR="00E20CF9" w:rsidRDefault="00E20CF9" w:rsidP="006875DA">
      <w:pPr>
        <w:pStyle w:val="ListParagraph"/>
        <w:numPr>
          <w:ilvl w:val="1"/>
          <w:numId w:val="26"/>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 xml:space="preserve">Illness or injury: </w:t>
      </w:r>
      <w:r w:rsidR="008A21D7" w:rsidRPr="006875DA">
        <w:rPr>
          <w:rFonts w:ascii="Arial" w:hAnsi="Arial" w:cs="Arial"/>
          <w:sz w:val="22"/>
          <w:szCs w:val="22"/>
          <w:lang w:val="en-IE"/>
        </w:rPr>
        <w:t>the exam fee can be transferred</w:t>
      </w:r>
      <w:r w:rsidRPr="006875DA">
        <w:rPr>
          <w:rFonts w:ascii="Arial" w:hAnsi="Arial" w:cs="Arial"/>
          <w:sz w:val="22"/>
          <w:szCs w:val="22"/>
          <w:lang w:val="en-IE"/>
        </w:rPr>
        <w:t>, provided that the written notification is supported by documentary evidence, i.e. a medical certificate (an official letter from someone in authority, e.g. a head teacher or school nurse, confirming the candidate’s illness or injury may also be accepted). The documentary evidence must be sent no later than four weeks after the exam date.</w:t>
      </w:r>
    </w:p>
    <w:p w:rsidR="006875DA" w:rsidRPr="006875DA" w:rsidRDefault="006875DA" w:rsidP="006875DA">
      <w:pPr>
        <w:spacing w:beforeLines="1" w:before="2" w:afterLines="1" w:after="2" w:line="360" w:lineRule="auto"/>
        <w:rPr>
          <w:rFonts w:ascii="Arial" w:hAnsi="Arial" w:cs="Arial"/>
          <w:sz w:val="22"/>
          <w:szCs w:val="22"/>
          <w:lang w:val="en-IE"/>
        </w:rPr>
      </w:pPr>
    </w:p>
    <w:p w:rsidR="00E20CF9" w:rsidRDefault="00E20CF9" w:rsidP="006875DA">
      <w:pPr>
        <w:pStyle w:val="ListParagraph"/>
        <w:numPr>
          <w:ilvl w:val="1"/>
          <w:numId w:val="26"/>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Exceptional personal circumstances</w:t>
      </w:r>
      <w:r w:rsidR="00AE41B6" w:rsidRPr="006875DA">
        <w:rPr>
          <w:rFonts w:ascii="Arial" w:hAnsi="Arial" w:cs="Arial"/>
          <w:sz w:val="22"/>
          <w:szCs w:val="22"/>
          <w:lang w:val="en-IE"/>
        </w:rPr>
        <w:t xml:space="preserve">: a discretionary </w:t>
      </w:r>
      <w:r w:rsidR="008201B3" w:rsidRPr="006875DA">
        <w:rPr>
          <w:rFonts w:ascii="Arial" w:hAnsi="Arial" w:cs="Arial"/>
          <w:sz w:val="22"/>
          <w:szCs w:val="22"/>
          <w:lang w:val="en-IE"/>
        </w:rPr>
        <w:t xml:space="preserve">refund </w:t>
      </w:r>
      <w:r w:rsidRPr="006875DA">
        <w:rPr>
          <w:rFonts w:ascii="Arial" w:hAnsi="Arial" w:cs="Arial"/>
          <w:sz w:val="22"/>
          <w:szCs w:val="22"/>
          <w:lang w:val="en-IE"/>
        </w:rPr>
        <w:t xml:space="preserve">may be </w:t>
      </w:r>
      <w:r w:rsidR="008201B3" w:rsidRPr="006875DA">
        <w:rPr>
          <w:rFonts w:ascii="Arial" w:hAnsi="Arial" w:cs="Arial"/>
          <w:sz w:val="22"/>
          <w:szCs w:val="22"/>
          <w:lang w:val="en-IE"/>
        </w:rPr>
        <w:t xml:space="preserve">given </w:t>
      </w:r>
      <w:r w:rsidRPr="006875DA">
        <w:rPr>
          <w:rFonts w:ascii="Arial" w:hAnsi="Arial" w:cs="Arial"/>
          <w:sz w:val="22"/>
          <w:szCs w:val="22"/>
          <w:lang w:val="en-IE"/>
        </w:rPr>
        <w:t xml:space="preserve">on compassionate grounds in cases such as bereavement, family crisis or personal trauma, provided </w:t>
      </w:r>
      <w:r w:rsidR="00F6470C" w:rsidRPr="006875DA">
        <w:rPr>
          <w:rFonts w:ascii="Arial" w:hAnsi="Arial" w:cs="Arial"/>
          <w:sz w:val="22"/>
          <w:szCs w:val="22"/>
          <w:lang w:val="en-IE"/>
        </w:rPr>
        <w:t xml:space="preserve">that </w:t>
      </w:r>
      <w:r w:rsidRPr="006875DA">
        <w:rPr>
          <w:rFonts w:ascii="Arial" w:hAnsi="Arial" w:cs="Arial"/>
          <w:sz w:val="22"/>
          <w:szCs w:val="22"/>
          <w:lang w:val="en-IE"/>
        </w:rPr>
        <w:t>the written notification is supported by full details substantiating the application.</w:t>
      </w:r>
    </w:p>
    <w:p w:rsidR="006875DA" w:rsidRPr="006875DA" w:rsidRDefault="006875DA" w:rsidP="006875DA">
      <w:pPr>
        <w:spacing w:beforeLines="1" w:before="2" w:afterLines="1" w:after="2" w:line="360" w:lineRule="auto"/>
        <w:rPr>
          <w:rFonts w:ascii="Arial" w:hAnsi="Arial" w:cs="Arial"/>
          <w:sz w:val="22"/>
          <w:szCs w:val="22"/>
          <w:lang w:val="en-IE"/>
        </w:rPr>
      </w:pPr>
    </w:p>
    <w:p w:rsidR="00E20CF9" w:rsidRDefault="00E20CF9" w:rsidP="006875DA">
      <w:pPr>
        <w:pStyle w:val="ListParagraph"/>
        <w:numPr>
          <w:ilvl w:val="1"/>
          <w:numId w:val="26"/>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 xml:space="preserve">Death or serious indisposition of </w:t>
      </w:r>
      <w:r w:rsidR="00F6470C" w:rsidRPr="006875DA">
        <w:rPr>
          <w:rFonts w:ascii="Arial" w:hAnsi="Arial" w:cs="Arial"/>
          <w:i/>
          <w:sz w:val="22"/>
          <w:szCs w:val="22"/>
          <w:lang w:val="en-IE"/>
        </w:rPr>
        <w:t>applicant</w:t>
      </w:r>
      <w:r w:rsidRPr="006875DA">
        <w:rPr>
          <w:rFonts w:ascii="Arial" w:hAnsi="Arial" w:cs="Arial"/>
          <w:i/>
          <w:sz w:val="22"/>
          <w:szCs w:val="22"/>
          <w:lang w:val="en-IE"/>
        </w:rPr>
        <w:t>:</w:t>
      </w:r>
      <w:r w:rsidR="008201B3" w:rsidRPr="006875DA">
        <w:rPr>
          <w:rFonts w:ascii="Arial" w:hAnsi="Arial" w:cs="Arial"/>
          <w:sz w:val="22"/>
          <w:szCs w:val="22"/>
          <w:lang w:val="en-IE"/>
        </w:rPr>
        <w:t xml:space="preserve"> a discretionary refund may be given </w:t>
      </w:r>
      <w:r w:rsidRPr="006875DA">
        <w:rPr>
          <w:rFonts w:ascii="Arial" w:hAnsi="Arial" w:cs="Arial"/>
          <w:sz w:val="22"/>
          <w:szCs w:val="22"/>
          <w:lang w:val="en-IE"/>
        </w:rPr>
        <w:t>to a</w:t>
      </w:r>
      <w:r w:rsidRPr="006875DA">
        <w:rPr>
          <w:rFonts w:ascii="Arial" w:hAnsi="Arial" w:cs="Arial"/>
          <w:i/>
          <w:sz w:val="22"/>
          <w:szCs w:val="22"/>
          <w:lang w:val="en-IE"/>
        </w:rPr>
        <w:t xml:space="preserve"> candidate</w:t>
      </w:r>
      <w:r w:rsidRPr="006875DA">
        <w:rPr>
          <w:rFonts w:ascii="Arial" w:hAnsi="Arial" w:cs="Arial"/>
          <w:sz w:val="22"/>
          <w:szCs w:val="22"/>
          <w:lang w:val="en-IE"/>
        </w:rPr>
        <w:t xml:space="preserve"> whose exam preparation is severely curtailed by the </w:t>
      </w:r>
      <w:r w:rsidR="00F6470C" w:rsidRPr="006875DA">
        <w:rPr>
          <w:rFonts w:ascii="Arial" w:hAnsi="Arial" w:cs="Arial"/>
          <w:i/>
          <w:sz w:val="22"/>
          <w:szCs w:val="22"/>
          <w:lang w:val="en-IE"/>
        </w:rPr>
        <w:t>applicant:</w:t>
      </w:r>
      <w:r w:rsidR="00F6470C" w:rsidRPr="006875DA">
        <w:rPr>
          <w:rFonts w:ascii="Arial" w:hAnsi="Arial" w:cs="Arial"/>
          <w:sz w:val="22"/>
          <w:szCs w:val="22"/>
          <w:lang w:val="en-IE"/>
        </w:rPr>
        <w:t xml:space="preserve"> </w:t>
      </w:r>
      <w:r w:rsidRPr="006875DA">
        <w:rPr>
          <w:rFonts w:ascii="Arial" w:hAnsi="Arial" w:cs="Arial"/>
          <w:sz w:val="22"/>
          <w:szCs w:val="22"/>
          <w:lang w:val="en-IE"/>
        </w:rPr>
        <w:t xml:space="preserve"> death or long-term serious i</w:t>
      </w:r>
      <w:r w:rsidR="008201B3" w:rsidRPr="006875DA">
        <w:rPr>
          <w:rFonts w:ascii="Arial" w:hAnsi="Arial" w:cs="Arial"/>
          <w:sz w:val="22"/>
          <w:szCs w:val="22"/>
          <w:lang w:val="en-IE"/>
        </w:rPr>
        <w:t xml:space="preserve">llness. Application for such a credit </w:t>
      </w:r>
      <w:r w:rsidRPr="006875DA">
        <w:rPr>
          <w:rFonts w:ascii="Arial" w:hAnsi="Arial" w:cs="Arial"/>
          <w:sz w:val="22"/>
          <w:szCs w:val="22"/>
          <w:lang w:val="en-IE"/>
        </w:rPr>
        <w:t xml:space="preserve">may be made by someone other than the </w:t>
      </w:r>
      <w:r w:rsidR="00F6470C" w:rsidRPr="006875DA">
        <w:rPr>
          <w:rFonts w:ascii="Arial" w:hAnsi="Arial" w:cs="Arial"/>
          <w:i/>
          <w:sz w:val="22"/>
          <w:szCs w:val="22"/>
          <w:lang w:val="en-IE"/>
        </w:rPr>
        <w:t>a</w:t>
      </w:r>
      <w:r w:rsidR="00ED2BFC" w:rsidRPr="006875DA">
        <w:rPr>
          <w:rFonts w:ascii="Arial" w:hAnsi="Arial" w:cs="Arial"/>
          <w:i/>
          <w:sz w:val="22"/>
          <w:szCs w:val="22"/>
          <w:lang w:val="en-IE"/>
        </w:rPr>
        <w:t>pplicant</w:t>
      </w:r>
      <w:r w:rsidRPr="006875DA">
        <w:rPr>
          <w:rFonts w:ascii="Arial" w:hAnsi="Arial" w:cs="Arial"/>
          <w:sz w:val="22"/>
          <w:szCs w:val="22"/>
          <w:lang w:val="en-IE"/>
        </w:rPr>
        <w:t xml:space="preserve">. </w:t>
      </w:r>
      <w:r w:rsidR="00433B7F" w:rsidRPr="006875DA">
        <w:rPr>
          <w:rFonts w:ascii="Arial" w:hAnsi="Arial" w:cs="Arial"/>
          <w:sz w:val="22"/>
          <w:szCs w:val="22"/>
          <w:lang w:val="en-IE"/>
        </w:rPr>
        <w:t>LSMD</w:t>
      </w:r>
      <w:r w:rsidRPr="006875DA">
        <w:rPr>
          <w:rFonts w:ascii="Arial" w:hAnsi="Arial" w:cs="Arial"/>
          <w:sz w:val="22"/>
          <w:szCs w:val="22"/>
          <w:lang w:val="en-IE"/>
        </w:rPr>
        <w:t xml:space="preserve"> may request details of an independent person who </w:t>
      </w:r>
      <w:r w:rsidRPr="006875DA">
        <w:rPr>
          <w:rFonts w:ascii="Arial" w:hAnsi="Arial" w:cs="Arial"/>
          <w:sz w:val="22"/>
          <w:szCs w:val="22"/>
          <w:lang w:val="en-IE"/>
        </w:rPr>
        <w:lastRenderedPageBreak/>
        <w:t xml:space="preserve">may be contacted by </w:t>
      </w:r>
      <w:r w:rsidR="00433B7F" w:rsidRPr="006875DA">
        <w:rPr>
          <w:rFonts w:ascii="Arial" w:hAnsi="Arial" w:cs="Arial"/>
          <w:sz w:val="22"/>
          <w:szCs w:val="22"/>
          <w:lang w:val="en-IE"/>
        </w:rPr>
        <w:t>LSMD</w:t>
      </w:r>
      <w:r w:rsidRPr="006875DA">
        <w:rPr>
          <w:rFonts w:ascii="Arial" w:hAnsi="Arial" w:cs="Arial"/>
          <w:sz w:val="22"/>
          <w:szCs w:val="22"/>
          <w:lang w:val="en-IE"/>
        </w:rPr>
        <w:t xml:space="preserve"> to verify the application.</w:t>
      </w:r>
      <w:r w:rsidR="008A21D7" w:rsidRPr="006875DA">
        <w:rPr>
          <w:rFonts w:ascii="Arial" w:hAnsi="Arial" w:cs="Arial"/>
          <w:sz w:val="22"/>
          <w:szCs w:val="22"/>
          <w:lang w:val="en-IE"/>
        </w:rPr>
        <w:t xml:space="preserve">  The LSMD may in this case arrange for the exams to take place with another </w:t>
      </w:r>
      <w:r w:rsidR="00F6470C" w:rsidRPr="006875DA">
        <w:rPr>
          <w:rFonts w:ascii="Arial" w:hAnsi="Arial" w:cs="Arial"/>
          <w:i/>
          <w:sz w:val="22"/>
          <w:szCs w:val="22"/>
          <w:lang w:val="en-IE"/>
        </w:rPr>
        <w:t>applicant</w:t>
      </w:r>
      <w:r w:rsidR="008A21D7" w:rsidRPr="006875DA">
        <w:rPr>
          <w:rFonts w:ascii="Arial" w:hAnsi="Arial" w:cs="Arial"/>
          <w:i/>
          <w:sz w:val="22"/>
          <w:szCs w:val="22"/>
          <w:lang w:val="en-IE"/>
        </w:rPr>
        <w:t>/</w:t>
      </w:r>
      <w:r w:rsidR="00F6470C" w:rsidRPr="006875DA">
        <w:rPr>
          <w:rFonts w:ascii="Arial" w:hAnsi="Arial" w:cs="Arial"/>
          <w:i/>
          <w:sz w:val="22"/>
          <w:szCs w:val="22"/>
          <w:lang w:val="en-IE"/>
        </w:rPr>
        <w:t>centre</w:t>
      </w:r>
      <w:r w:rsidR="008A21D7" w:rsidRPr="006875DA">
        <w:rPr>
          <w:rFonts w:ascii="Arial" w:hAnsi="Arial" w:cs="Arial"/>
          <w:sz w:val="22"/>
          <w:szCs w:val="22"/>
          <w:lang w:val="en-IE"/>
        </w:rPr>
        <w:t>.</w:t>
      </w:r>
    </w:p>
    <w:p w:rsidR="006875DA" w:rsidRPr="006875DA" w:rsidRDefault="006875DA" w:rsidP="006875DA">
      <w:pPr>
        <w:spacing w:beforeLines="1" w:before="2" w:afterLines="1" w:after="2" w:line="360" w:lineRule="auto"/>
        <w:rPr>
          <w:rFonts w:ascii="Arial" w:hAnsi="Arial" w:cs="Arial"/>
          <w:sz w:val="22"/>
          <w:szCs w:val="22"/>
          <w:lang w:val="en-IE"/>
        </w:rPr>
      </w:pPr>
    </w:p>
    <w:p w:rsidR="00E20CF9" w:rsidRDefault="00F6470C" w:rsidP="006875DA">
      <w:pPr>
        <w:pStyle w:val="ListParagraph"/>
        <w:numPr>
          <w:ilvl w:val="1"/>
          <w:numId w:val="26"/>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Extenuating circumstances: where a p</w:t>
      </w:r>
      <w:r w:rsidR="00E20CF9" w:rsidRPr="006875DA">
        <w:rPr>
          <w:rFonts w:ascii="Arial" w:hAnsi="Arial" w:cs="Arial"/>
          <w:sz w:val="22"/>
          <w:szCs w:val="22"/>
          <w:lang w:val="en-IE"/>
        </w:rPr>
        <w:t xml:space="preserve">ractical exam is missed due to circumstances beyond the </w:t>
      </w:r>
      <w:r w:rsidR="00E20CF9" w:rsidRPr="006875DA">
        <w:rPr>
          <w:rFonts w:ascii="Arial" w:hAnsi="Arial" w:cs="Arial"/>
          <w:i/>
          <w:sz w:val="22"/>
          <w:szCs w:val="22"/>
          <w:lang w:val="en-IE"/>
        </w:rPr>
        <w:t>candidate’s</w:t>
      </w:r>
      <w:r w:rsidR="00E20CF9" w:rsidRPr="006875DA">
        <w:rPr>
          <w:rFonts w:ascii="Arial" w:hAnsi="Arial" w:cs="Arial"/>
          <w:sz w:val="22"/>
          <w:szCs w:val="22"/>
          <w:lang w:val="en-IE"/>
        </w:rPr>
        <w:t xml:space="preserve"> control (e.g. a major travel incident or damage to the </w:t>
      </w:r>
      <w:r w:rsidR="00E20CF9" w:rsidRPr="006875DA">
        <w:rPr>
          <w:rFonts w:ascii="Arial" w:hAnsi="Arial" w:cs="Arial"/>
          <w:i/>
          <w:sz w:val="22"/>
          <w:szCs w:val="22"/>
          <w:lang w:val="en-IE"/>
        </w:rPr>
        <w:t>candidate’s</w:t>
      </w:r>
      <w:r w:rsidR="00E20CF9" w:rsidRPr="006875DA">
        <w:rPr>
          <w:rFonts w:ascii="Arial" w:hAnsi="Arial" w:cs="Arial"/>
          <w:sz w:val="22"/>
          <w:szCs w:val="22"/>
          <w:lang w:val="en-IE"/>
        </w:rPr>
        <w:t xml:space="preserve"> instrument immediately before the exam), as a first recourse </w:t>
      </w:r>
      <w:r w:rsidR="00433B7F" w:rsidRPr="006875DA">
        <w:rPr>
          <w:rFonts w:ascii="Arial" w:hAnsi="Arial" w:cs="Arial"/>
          <w:sz w:val="22"/>
          <w:szCs w:val="22"/>
          <w:lang w:val="en-IE"/>
        </w:rPr>
        <w:t>LSMD</w:t>
      </w:r>
      <w:r w:rsidR="00E20CF9" w:rsidRPr="006875DA">
        <w:rPr>
          <w:rFonts w:ascii="Arial" w:hAnsi="Arial" w:cs="Arial"/>
          <w:sz w:val="22"/>
          <w:szCs w:val="22"/>
          <w:lang w:val="en-IE"/>
        </w:rPr>
        <w:t xml:space="preserve"> </w:t>
      </w:r>
      <w:r w:rsidR="008A4403" w:rsidRPr="006875DA">
        <w:rPr>
          <w:rFonts w:ascii="Arial" w:hAnsi="Arial" w:cs="Arial"/>
          <w:sz w:val="22"/>
          <w:szCs w:val="22"/>
          <w:lang w:val="en-IE"/>
        </w:rPr>
        <w:t>tries</w:t>
      </w:r>
      <w:r w:rsidR="00E20CF9" w:rsidRPr="006875DA">
        <w:rPr>
          <w:rFonts w:ascii="Arial" w:hAnsi="Arial" w:cs="Arial"/>
          <w:sz w:val="22"/>
          <w:szCs w:val="22"/>
          <w:lang w:val="en-IE"/>
        </w:rPr>
        <w:t xml:space="preserve"> to offer an alternative appointment at the earliest oppor</w:t>
      </w:r>
      <w:r w:rsidRPr="006875DA">
        <w:rPr>
          <w:rFonts w:ascii="Arial" w:hAnsi="Arial" w:cs="Arial"/>
          <w:sz w:val="22"/>
          <w:szCs w:val="22"/>
          <w:lang w:val="en-IE"/>
        </w:rPr>
        <w:t xml:space="preserve">tunity within the current exam </w:t>
      </w:r>
      <w:r w:rsidR="00E3676D" w:rsidRPr="006875DA">
        <w:rPr>
          <w:rFonts w:ascii="Arial" w:hAnsi="Arial" w:cs="Arial"/>
          <w:sz w:val="22"/>
          <w:szCs w:val="22"/>
          <w:lang w:val="en-IE"/>
        </w:rPr>
        <w:t>sessio</w:t>
      </w:r>
      <w:r w:rsidR="001879C2" w:rsidRPr="006875DA">
        <w:rPr>
          <w:rFonts w:ascii="Arial" w:hAnsi="Arial" w:cs="Arial"/>
          <w:sz w:val="22"/>
          <w:szCs w:val="22"/>
          <w:lang w:val="en-IE"/>
        </w:rPr>
        <w:t xml:space="preserve">n </w:t>
      </w:r>
      <w:r w:rsidRPr="006875DA">
        <w:rPr>
          <w:rFonts w:ascii="Arial" w:hAnsi="Arial" w:cs="Arial"/>
          <w:sz w:val="22"/>
          <w:szCs w:val="22"/>
          <w:lang w:val="en-IE"/>
        </w:rPr>
        <w:t xml:space="preserve">(this may be at any </w:t>
      </w:r>
      <w:r w:rsidRPr="006875DA">
        <w:rPr>
          <w:rFonts w:ascii="Arial" w:hAnsi="Arial" w:cs="Arial"/>
          <w:i/>
          <w:sz w:val="22"/>
          <w:szCs w:val="22"/>
          <w:lang w:val="en-IE"/>
        </w:rPr>
        <w:t>c</w:t>
      </w:r>
      <w:r w:rsidR="00E20CF9" w:rsidRPr="006875DA">
        <w:rPr>
          <w:rFonts w:ascii="Arial" w:hAnsi="Arial" w:cs="Arial"/>
          <w:i/>
          <w:sz w:val="22"/>
          <w:szCs w:val="22"/>
          <w:lang w:val="en-IE"/>
        </w:rPr>
        <w:t xml:space="preserve">entre </w:t>
      </w:r>
      <w:r w:rsidR="00E20CF9" w:rsidRPr="006875DA">
        <w:rPr>
          <w:rFonts w:ascii="Arial" w:hAnsi="Arial" w:cs="Arial"/>
          <w:sz w:val="22"/>
          <w:szCs w:val="22"/>
          <w:lang w:val="en-IE"/>
        </w:rPr>
        <w:t xml:space="preserve">within the area). Should this not be possible, </w:t>
      </w:r>
      <w:r w:rsidR="008A21D7" w:rsidRPr="006875DA">
        <w:rPr>
          <w:rFonts w:ascii="Arial" w:hAnsi="Arial" w:cs="Arial"/>
          <w:sz w:val="22"/>
          <w:szCs w:val="22"/>
          <w:lang w:val="en-IE"/>
        </w:rPr>
        <w:t>the fees may be transferred to the next available exam session</w:t>
      </w:r>
      <w:r w:rsidR="00E20CF9" w:rsidRPr="006875DA">
        <w:rPr>
          <w:rFonts w:ascii="Arial" w:hAnsi="Arial" w:cs="Arial"/>
          <w:sz w:val="22"/>
          <w:szCs w:val="22"/>
          <w:lang w:val="en-IE"/>
        </w:rPr>
        <w:t xml:space="preserve">, provided that the conditions in </w:t>
      </w:r>
      <w:r w:rsidRPr="006875DA">
        <w:rPr>
          <w:rFonts w:ascii="Arial" w:hAnsi="Arial" w:cs="Arial"/>
          <w:sz w:val="22"/>
          <w:szCs w:val="22"/>
          <w:lang w:val="en-IE"/>
        </w:rPr>
        <w:t xml:space="preserve">12.1 </w:t>
      </w:r>
      <w:r w:rsidR="00E20CF9" w:rsidRPr="006875DA">
        <w:rPr>
          <w:rFonts w:ascii="Arial" w:hAnsi="Arial" w:cs="Arial"/>
          <w:sz w:val="22"/>
          <w:szCs w:val="22"/>
          <w:lang w:val="en-IE"/>
        </w:rPr>
        <w:t>are met and that the written notification is supported by full details substanti</w:t>
      </w:r>
      <w:r w:rsidRPr="006875DA">
        <w:rPr>
          <w:rFonts w:ascii="Arial" w:hAnsi="Arial" w:cs="Arial"/>
          <w:sz w:val="22"/>
          <w:szCs w:val="22"/>
          <w:lang w:val="en-IE"/>
        </w:rPr>
        <w:t xml:space="preserve">ating the </w:t>
      </w:r>
      <w:proofErr w:type="gramStart"/>
      <w:r w:rsidRPr="006875DA">
        <w:rPr>
          <w:rFonts w:ascii="Arial" w:hAnsi="Arial" w:cs="Arial"/>
          <w:sz w:val="22"/>
          <w:szCs w:val="22"/>
          <w:lang w:val="en-IE"/>
        </w:rPr>
        <w:t>application.</w:t>
      </w:r>
      <w:proofErr w:type="gramEnd"/>
      <w:r w:rsidRPr="006875DA">
        <w:rPr>
          <w:rFonts w:ascii="Arial" w:hAnsi="Arial" w:cs="Arial"/>
          <w:sz w:val="22"/>
          <w:szCs w:val="22"/>
          <w:lang w:val="en-IE"/>
        </w:rPr>
        <w:t xml:space="preserve"> </w:t>
      </w:r>
      <w:r w:rsidR="00016500" w:rsidRPr="006875DA">
        <w:rPr>
          <w:rFonts w:ascii="Arial" w:hAnsi="Arial" w:cs="Arial"/>
          <w:sz w:val="22"/>
          <w:szCs w:val="22"/>
          <w:lang w:val="en-IE"/>
        </w:rPr>
        <w:t xml:space="preserve"> </w:t>
      </w:r>
      <w:r w:rsidRPr="006875DA">
        <w:rPr>
          <w:rFonts w:ascii="Arial" w:hAnsi="Arial" w:cs="Arial"/>
          <w:sz w:val="22"/>
          <w:szCs w:val="22"/>
          <w:lang w:val="en-IE"/>
        </w:rPr>
        <w:t>Where a t</w:t>
      </w:r>
      <w:r w:rsidR="00E20CF9" w:rsidRPr="006875DA">
        <w:rPr>
          <w:rFonts w:ascii="Arial" w:hAnsi="Arial" w:cs="Arial"/>
          <w:sz w:val="22"/>
          <w:szCs w:val="22"/>
          <w:lang w:val="en-IE"/>
        </w:rPr>
        <w:t>heory exam is missed due to circumstances b</w:t>
      </w:r>
      <w:r w:rsidR="00AF2832" w:rsidRPr="006875DA">
        <w:rPr>
          <w:rFonts w:ascii="Arial" w:hAnsi="Arial" w:cs="Arial"/>
          <w:sz w:val="22"/>
          <w:szCs w:val="22"/>
          <w:lang w:val="en-IE"/>
        </w:rPr>
        <w:t xml:space="preserve">eyond the </w:t>
      </w:r>
      <w:r w:rsidR="00AF2832" w:rsidRPr="006875DA">
        <w:rPr>
          <w:rFonts w:ascii="Arial" w:hAnsi="Arial" w:cs="Arial"/>
          <w:i/>
          <w:sz w:val="22"/>
          <w:szCs w:val="22"/>
          <w:lang w:val="en-IE"/>
        </w:rPr>
        <w:t xml:space="preserve">candidate’s </w:t>
      </w:r>
      <w:r w:rsidR="00AF2832" w:rsidRPr="006875DA">
        <w:rPr>
          <w:rFonts w:ascii="Arial" w:hAnsi="Arial" w:cs="Arial"/>
          <w:sz w:val="22"/>
          <w:szCs w:val="22"/>
          <w:lang w:val="en-IE"/>
        </w:rPr>
        <w:t>control,</w:t>
      </w:r>
      <w:r w:rsidR="00E20CF9" w:rsidRPr="006875DA">
        <w:rPr>
          <w:rFonts w:ascii="Arial" w:hAnsi="Arial" w:cs="Arial"/>
          <w:sz w:val="22"/>
          <w:szCs w:val="22"/>
          <w:lang w:val="en-IE"/>
        </w:rPr>
        <w:t xml:space="preserve"> </w:t>
      </w:r>
      <w:r w:rsidR="008A21D7" w:rsidRPr="006875DA">
        <w:rPr>
          <w:rFonts w:ascii="Arial" w:hAnsi="Arial" w:cs="Arial"/>
          <w:sz w:val="22"/>
          <w:szCs w:val="22"/>
          <w:lang w:val="en-IE"/>
        </w:rPr>
        <w:t>the exam fees may be transferred</w:t>
      </w:r>
      <w:r w:rsidR="00E20CF9" w:rsidRPr="006875DA">
        <w:rPr>
          <w:rFonts w:ascii="Arial" w:hAnsi="Arial" w:cs="Arial"/>
          <w:sz w:val="22"/>
          <w:szCs w:val="22"/>
          <w:lang w:val="en-IE"/>
        </w:rPr>
        <w:t xml:space="preserve">, provided that the conditions in </w:t>
      </w:r>
      <w:r w:rsidRPr="006875DA">
        <w:rPr>
          <w:rFonts w:ascii="Arial" w:hAnsi="Arial" w:cs="Arial"/>
          <w:sz w:val="22"/>
          <w:szCs w:val="22"/>
          <w:lang w:val="en-IE"/>
        </w:rPr>
        <w:t>12.1</w:t>
      </w:r>
      <w:r w:rsidR="00DA7087" w:rsidRPr="006875DA">
        <w:rPr>
          <w:rFonts w:ascii="Arial" w:hAnsi="Arial" w:cs="Arial"/>
          <w:sz w:val="22"/>
          <w:szCs w:val="22"/>
          <w:lang w:val="en-IE"/>
        </w:rPr>
        <w:t xml:space="preserve"> </w:t>
      </w:r>
      <w:r w:rsidR="00E20CF9" w:rsidRPr="006875DA">
        <w:rPr>
          <w:rFonts w:ascii="Arial" w:hAnsi="Arial" w:cs="Arial"/>
          <w:sz w:val="22"/>
          <w:szCs w:val="22"/>
          <w:lang w:val="en-IE"/>
        </w:rPr>
        <w:t>are met and that the written notification is supported by full details substantiating the application.</w:t>
      </w:r>
    </w:p>
    <w:p w:rsidR="006875DA" w:rsidRPr="006875DA" w:rsidRDefault="006875DA" w:rsidP="006875DA">
      <w:pPr>
        <w:spacing w:beforeLines="1" w:before="2" w:afterLines="1" w:after="2" w:line="360" w:lineRule="auto"/>
        <w:rPr>
          <w:rFonts w:ascii="Arial" w:hAnsi="Arial" w:cs="Arial"/>
          <w:sz w:val="22"/>
          <w:szCs w:val="22"/>
          <w:lang w:val="en-IE"/>
        </w:rPr>
      </w:pPr>
    </w:p>
    <w:p w:rsidR="00E20CF9" w:rsidRDefault="00E20CF9" w:rsidP="006875DA">
      <w:pPr>
        <w:pStyle w:val="ListParagraph"/>
        <w:numPr>
          <w:ilvl w:val="1"/>
          <w:numId w:val="26"/>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 xml:space="preserve">A </w:t>
      </w:r>
      <w:r w:rsidRPr="006875DA">
        <w:rPr>
          <w:rFonts w:ascii="Arial" w:hAnsi="Arial" w:cs="Arial"/>
          <w:i/>
          <w:sz w:val="22"/>
          <w:szCs w:val="22"/>
          <w:lang w:val="en-IE"/>
        </w:rPr>
        <w:t>candidate</w:t>
      </w:r>
      <w:r w:rsidRPr="006875DA">
        <w:rPr>
          <w:rFonts w:ascii="Arial" w:hAnsi="Arial" w:cs="Arial"/>
          <w:sz w:val="22"/>
          <w:szCs w:val="22"/>
          <w:lang w:val="en-IE"/>
        </w:rPr>
        <w:t xml:space="preserve"> who is withdrawn from an exam may </w:t>
      </w:r>
      <w:r w:rsidR="00AF2832" w:rsidRPr="006875DA">
        <w:rPr>
          <w:rFonts w:ascii="Arial" w:hAnsi="Arial" w:cs="Arial"/>
          <w:sz w:val="22"/>
          <w:szCs w:val="22"/>
          <w:lang w:val="en-IE"/>
        </w:rPr>
        <w:t xml:space="preserve">be re-entered in the next exam </w:t>
      </w:r>
      <w:r w:rsidR="00AF2832" w:rsidRPr="006875DA">
        <w:rPr>
          <w:rFonts w:ascii="Arial" w:hAnsi="Arial" w:cs="Arial"/>
          <w:i/>
          <w:sz w:val="22"/>
          <w:szCs w:val="22"/>
          <w:lang w:val="en-IE"/>
        </w:rPr>
        <w:t>p</w:t>
      </w:r>
      <w:r w:rsidRPr="006875DA">
        <w:rPr>
          <w:rFonts w:ascii="Arial" w:hAnsi="Arial" w:cs="Arial"/>
          <w:i/>
          <w:sz w:val="22"/>
          <w:szCs w:val="22"/>
          <w:lang w:val="en-IE"/>
        </w:rPr>
        <w:t>eriod</w:t>
      </w:r>
      <w:r w:rsidRPr="006875DA">
        <w:rPr>
          <w:rFonts w:ascii="Arial" w:hAnsi="Arial" w:cs="Arial"/>
          <w:sz w:val="22"/>
          <w:szCs w:val="22"/>
          <w:lang w:val="en-IE"/>
        </w:rPr>
        <w:t xml:space="preserve">. In such cases, a new entry and </w:t>
      </w:r>
      <w:r w:rsidR="008A21D7" w:rsidRPr="006875DA">
        <w:rPr>
          <w:rFonts w:ascii="Arial" w:hAnsi="Arial" w:cs="Arial"/>
          <w:sz w:val="22"/>
          <w:szCs w:val="22"/>
          <w:lang w:val="en-IE"/>
        </w:rPr>
        <w:t>transfer fee</w:t>
      </w:r>
      <w:r w:rsidRPr="006875DA">
        <w:rPr>
          <w:rFonts w:ascii="Arial" w:hAnsi="Arial" w:cs="Arial"/>
          <w:sz w:val="22"/>
          <w:szCs w:val="22"/>
          <w:lang w:val="en-IE"/>
        </w:rPr>
        <w:t xml:space="preserve"> must be made, as entry details/payment </w:t>
      </w:r>
      <w:r w:rsidR="00AF2832" w:rsidRPr="006875DA">
        <w:rPr>
          <w:rFonts w:ascii="Arial" w:hAnsi="Arial" w:cs="Arial"/>
          <w:sz w:val="22"/>
          <w:szCs w:val="22"/>
          <w:lang w:val="en-IE"/>
        </w:rPr>
        <w:t>cannot be transferred from one p</w:t>
      </w:r>
      <w:r w:rsidRPr="006875DA">
        <w:rPr>
          <w:rFonts w:ascii="Arial" w:hAnsi="Arial" w:cs="Arial"/>
          <w:sz w:val="22"/>
          <w:szCs w:val="22"/>
          <w:lang w:val="en-IE"/>
        </w:rPr>
        <w:t>eriod to the next.</w:t>
      </w:r>
      <w:r w:rsidR="008A21D7" w:rsidRPr="006875DA">
        <w:rPr>
          <w:rFonts w:ascii="Arial" w:hAnsi="Arial" w:cs="Arial"/>
          <w:sz w:val="22"/>
          <w:szCs w:val="22"/>
          <w:lang w:val="en-IE"/>
        </w:rPr>
        <w:t xml:space="preserve">  Payment can only be transferred provided that the conditions in </w:t>
      </w:r>
      <w:r w:rsidR="00AF2832" w:rsidRPr="006875DA">
        <w:rPr>
          <w:rFonts w:ascii="Arial" w:hAnsi="Arial" w:cs="Arial"/>
          <w:sz w:val="22"/>
          <w:szCs w:val="22"/>
          <w:lang w:val="en-IE"/>
        </w:rPr>
        <w:t>12.1</w:t>
      </w:r>
      <w:r w:rsidR="008A21D7" w:rsidRPr="006875DA">
        <w:rPr>
          <w:rFonts w:ascii="Arial" w:hAnsi="Arial" w:cs="Arial"/>
          <w:sz w:val="22"/>
          <w:szCs w:val="22"/>
          <w:lang w:val="en-IE"/>
        </w:rPr>
        <w:t xml:space="preserve"> are met.</w:t>
      </w:r>
    </w:p>
    <w:p w:rsidR="006875DA" w:rsidRPr="006875DA" w:rsidRDefault="006875DA" w:rsidP="006875DA">
      <w:pPr>
        <w:spacing w:beforeLines="1" w:before="2" w:afterLines="1" w:after="2" w:line="360" w:lineRule="auto"/>
        <w:rPr>
          <w:rFonts w:ascii="Arial" w:hAnsi="Arial" w:cs="Arial"/>
          <w:sz w:val="22"/>
          <w:szCs w:val="22"/>
          <w:lang w:val="en-IE"/>
        </w:rPr>
      </w:pPr>
    </w:p>
    <w:p w:rsidR="00E20CF9" w:rsidRPr="006875DA" w:rsidRDefault="00E20CF9" w:rsidP="006875DA">
      <w:pPr>
        <w:pStyle w:val="ListParagraph"/>
        <w:numPr>
          <w:ilvl w:val="1"/>
          <w:numId w:val="26"/>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 xml:space="preserve">A </w:t>
      </w:r>
      <w:r w:rsidRPr="006875DA">
        <w:rPr>
          <w:rFonts w:ascii="Arial" w:hAnsi="Arial" w:cs="Arial"/>
          <w:i/>
          <w:sz w:val="22"/>
          <w:szCs w:val="22"/>
          <w:lang w:val="en-IE"/>
        </w:rPr>
        <w:t>candidate</w:t>
      </w:r>
      <w:r w:rsidRPr="006875DA">
        <w:rPr>
          <w:rFonts w:ascii="Arial" w:hAnsi="Arial" w:cs="Arial"/>
          <w:sz w:val="22"/>
          <w:szCs w:val="22"/>
          <w:lang w:val="en-IE"/>
        </w:rPr>
        <w:t xml:space="preserve"> in quarantine for any infection must be withdrawn.</w:t>
      </w:r>
      <w:r w:rsidR="00016500" w:rsidRPr="006875DA">
        <w:rPr>
          <w:rFonts w:ascii="Arial" w:hAnsi="Arial" w:cs="Arial"/>
          <w:sz w:val="22"/>
          <w:szCs w:val="22"/>
          <w:lang w:val="en-IE"/>
        </w:rPr>
        <w:t xml:space="preserve"> </w:t>
      </w:r>
      <w:r w:rsidRPr="006875DA">
        <w:rPr>
          <w:rFonts w:ascii="Arial" w:hAnsi="Arial" w:cs="Arial"/>
          <w:sz w:val="22"/>
          <w:szCs w:val="22"/>
          <w:lang w:val="en-IE"/>
        </w:rPr>
        <w:t xml:space="preserve"> If exams are cancelled owing to quarantine, alternative appointments/fee refunds may be offered at </w:t>
      </w:r>
      <w:r w:rsidR="00433B7F" w:rsidRPr="006875DA">
        <w:rPr>
          <w:rFonts w:ascii="Arial" w:hAnsi="Arial" w:cs="Arial"/>
          <w:sz w:val="22"/>
          <w:szCs w:val="22"/>
          <w:lang w:val="en-IE"/>
        </w:rPr>
        <w:t>LSMD</w:t>
      </w:r>
      <w:r w:rsidRPr="006875DA">
        <w:rPr>
          <w:rFonts w:ascii="Arial" w:hAnsi="Arial" w:cs="Arial"/>
          <w:sz w:val="22"/>
          <w:szCs w:val="22"/>
          <w:lang w:val="en-IE"/>
        </w:rPr>
        <w:t>’s discretion.</w:t>
      </w:r>
    </w:p>
    <w:p w:rsidR="00B3550D" w:rsidRPr="006875DA" w:rsidRDefault="001451D6" w:rsidP="006875DA">
      <w:pPr>
        <w:pStyle w:val="Heading1"/>
        <w:numPr>
          <w:ilvl w:val="0"/>
          <w:numId w:val="25"/>
        </w:numPr>
        <w:spacing w:line="360" w:lineRule="auto"/>
        <w:ind w:hanging="810"/>
        <w:rPr>
          <w:rFonts w:ascii="Arial" w:hAnsi="Arial" w:cs="Arial"/>
          <w:lang w:val="en-IE"/>
        </w:rPr>
      </w:pPr>
      <w:bookmarkStart w:id="19" w:name="_Toc357763888"/>
      <w:r w:rsidRPr="006875DA">
        <w:rPr>
          <w:rFonts w:ascii="Arial" w:hAnsi="Arial" w:cs="Arial"/>
          <w:lang w:val="en-IE"/>
        </w:rPr>
        <w:t>Theory Exams</w:t>
      </w:r>
      <w:bookmarkEnd w:id="19"/>
    </w:p>
    <w:p w:rsidR="00E20CF9" w:rsidRPr="006875DA" w:rsidRDefault="00B3550D" w:rsidP="006875DA">
      <w:p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13.1</w:t>
      </w:r>
      <w:r w:rsidRPr="006875DA">
        <w:rPr>
          <w:rFonts w:ascii="Arial" w:hAnsi="Arial" w:cs="Arial"/>
          <w:sz w:val="22"/>
          <w:szCs w:val="22"/>
          <w:lang w:val="en-IE"/>
        </w:rPr>
        <w:tab/>
      </w:r>
      <w:r w:rsidR="00E20CF9" w:rsidRPr="006875DA">
        <w:rPr>
          <w:rFonts w:ascii="Arial" w:hAnsi="Arial" w:cs="Arial"/>
          <w:sz w:val="22"/>
          <w:szCs w:val="22"/>
          <w:lang w:val="en-IE"/>
        </w:rPr>
        <w:t>Timings for the Theory exams are:</w:t>
      </w:r>
    </w:p>
    <w:p w:rsidR="00905205" w:rsidRPr="006875DA" w:rsidRDefault="00706615" w:rsidP="009F7F47">
      <w:pPr>
        <w:spacing w:beforeLines="1" w:before="2" w:afterLines="1" w:after="2" w:line="360" w:lineRule="auto"/>
        <w:ind w:left="851"/>
        <w:rPr>
          <w:rFonts w:ascii="Arial" w:hAnsi="Arial" w:cs="Arial"/>
          <w:sz w:val="22"/>
          <w:szCs w:val="22"/>
          <w:lang w:val="en-IE"/>
        </w:rPr>
      </w:pPr>
      <w:r w:rsidRPr="006875DA">
        <w:rPr>
          <w:rFonts w:ascii="Arial" w:hAnsi="Arial" w:cs="Arial"/>
          <w:sz w:val="22"/>
          <w:szCs w:val="22"/>
          <w:lang w:val="en-IE"/>
        </w:rPr>
        <w:t>Pre-Grade 1</w:t>
      </w:r>
      <w:r w:rsidR="00905205" w:rsidRPr="006875DA">
        <w:rPr>
          <w:rFonts w:ascii="Arial" w:hAnsi="Arial" w:cs="Arial"/>
          <w:sz w:val="22"/>
          <w:szCs w:val="22"/>
          <w:lang w:val="en-IE"/>
        </w:rPr>
        <w:t>:</w:t>
      </w:r>
      <w:r w:rsidR="00905205" w:rsidRPr="006875DA">
        <w:rPr>
          <w:rFonts w:ascii="Arial" w:hAnsi="Arial" w:cs="Arial"/>
          <w:sz w:val="22"/>
          <w:szCs w:val="22"/>
          <w:lang w:val="en-IE"/>
        </w:rPr>
        <w:tab/>
        <w:t>1 hour</w:t>
      </w:r>
    </w:p>
    <w:p w:rsidR="00905205" w:rsidRPr="006875DA" w:rsidRDefault="00E20CF9" w:rsidP="009F7F47">
      <w:pPr>
        <w:spacing w:beforeLines="1" w:before="2" w:afterLines="1" w:after="2" w:line="360" w:lineRule="auto"/>
        <w:ind w:left="851"/>
        <w:rPr>
          <w:rFonts w:ascii="Arial" w:hAnsi="Arial" w:cs="Arial"/>
          <w:sz w:val="22"/>
          <w:szCs w:val="22"/>
          <w:lang w:val="en-IE"/>
        </w:rPr>
      </w:pPr>
      <w:r w:rsidRPr="006875DA">
        <w:rPr>
          <w:rFonts w:ascii="Arial" w:hAnsi="Arial" w:cs="Arial"/>
          <w:sz w:val="22"/>
          <w:szCs w:val="22"/>
          <w:lang w:val="en-IE"/>
        </w:rPr>
        <w:t>Grades 1–</w:t>
      </w:r>
      <w:r w:rsidR="00905205" w:rsidRPr="006875DA">
        <w:rPr>
          <w:rFonts w:ascii="Arial" w:hAnsi="Arial" w:cs="Arial"/>
          <w:sz w:val="22"/>
          <w:szCs w:val="22"/>
          <w:lang w:val="en-IE"/>
        </w:rPr>
        <w:t>2</w:t>
      </w:r>
      <w:r w:rsidRPr="006875DA">
        <w:rPr>
          <w:rFonts w:ascii="Arial" w:hAnsi="Arial" w:cs="Arial"/>
          <w:sz w:val="22"/>
          <w:szCs w:val="22"/>
          <w:lang w:val="en-IE"/>
        </w:rPr>
        <w:t xml:space="preserve">: </w:t>
      </w:r>
      <w:r w:rsidR="00905205" w:rsidRPr="006875DA">
        <w:rPr>
          <w:rFonts w:ascii="Arial" w:hAnsi="Arial" w:cs="Arial"/>
          <w:sz w:val="22"/>
          <w:szCs w:val="22"/>
          <w:lang w:val="en-IE"/>
        </w:rPr>
        <w:tab/>
      </w:r>
      <w:r w:rsidR="00AD0CD6" w:rsidRPr="006875DA">
        <w:rPr>
          <w:rFonts w:ascii="Arial" w:hAnsi="Arial" w:cs="Arial"/>
          <w:sz w:val="22"/>
          <w:szCs w:val="22"/>
          <w:lang w:val="en-IE"/>
        </w:rPr>
        <w:tab/>
      </w:r>
      <w:r w:rsidRPr="006875DA">
        <w:rPr>
          <w:rFonts w:ascii="Arial" w:hAnsi="Arial" w:cs="Arial"/>
          <w:sz w:val="22"/>
          <w:szCs w:val="22"/>
          <w:lang w:val="en-IE"/>
        </w:rPr>
        <w:t>1 1/2 hours</w:t>
      </w:r>
      <w:r w:rsidRPr="006875DA">
        <w:rPr>
          <w:rFonts w:ascii="Arial" w:hAnsi="Arial" w:cs="Arial"/>
          <w:sz w:val="22"/>
          <w:szCs w:val="22"/>
          <w:lang w:val="en-IE"/>
        </w:rPr>
        <w:br/>
      </w:r>
      <w:r w:rsidR="00905205" w:rsidRPr="006875DA">
        <w:rPr>
          <w:rFonts w:ascii="Arial" w:hAnsi="Arial" w:cs="Arial"/>
          <w:sz w:val="22"/>
          <w:szCs w:val="22"/>
          <w:lang w:val="en-IE"/>
        </w:rPr>
        <w:t>Grades 3</w:t>
      </w:r>
      <w:r w:rsidRPr="006875DA">
        <w:rPr>
          <w:rFonts w:ascii="Arial" w:hAnsi="Arial" w:cs="Arial"/>
          <w:sz w:val="22"/>
          <w:szCs w:val="22"/>
          <w:lang w:val="en-IE"/>
        </w:rPr>
        <w:t>–</w:t>
      </w:r>
      <w:r w:rsidR="00905205" w:rsidRPr="006875DA">
        <w:rPr>
          <w:rFonts w:ascii="Arial" w:hAnsi="Arial" w:cs="Arial"/>
          <w:sz w:val="22"/>
          <w:szCs w:val="22"/>
          <w:lang w:val="en-IE"/>
        </w:rPr>
        <w:t>4</w:t>
      </w:r>
      <w:r w:rsidRPr="006875DA">
        <w:rPr>
          <w:rFonts w:ascii="Arial" w:hAnsi="Arial" w:cs="Arial"/>
          <w:sz w:val="22"/>
          <w:szCs w:val="22"/>
          <w:lang w:val="en-IE"/>
        </w:rPr>
        <w:t xml:space="preserve">: </w:t>
      </w:r>
      <w:r w:rsidR="00AD0CD6" w:rsidRPr="006875DA">
        <w:rPr>
          <w:rFonts w:ascii="Arial" w:hAnsi="Arial" w:cs="Arial"/>
          <w:sz w:val="22"/>
          <w:szCs w:val="22"/>
          <w:lang w:val="en-IE"/>
        </w:rPr>
        <w:tab/>
      </w:r>
      <w:r w:rsidR="00905205" w:rsidRPr="006875DA">
        <w:rPr>
          <w:rFonts w:ascii="Arial" w:hAnsi="Arial" w:cs="Arial"/>
          <w:sz w:val="22"/>
          <w:szCs w:val="22"/>
          <w:lang w:val="en-IE"/>
        </w:rPr>
        <w:tab/>
      </w:r>
      <w:r w:rsidRPr="006875DA">
        <w:rPr>
          <w:rFonts w:ascii="Arial" w:hAnsi="Arial" w:cs="Arial"/>
          <w:sz w:val="22"/>
          <w:szCs w:val="22"/>
          <w:lang w:val="en-IE"/>
        </w:rPr>
        <w:t>2 hours</w:t>
      </w:r>
    </w:p>
    <w:p w:rsidR="00B3550D" w:rsidRDefault="00905205" w:rsidP="009F7F47">
      <w:pPr>
        <w:spacing w:beforeLines="1" w:before="2" w:afterLines="1" w:after="2" w:line="360" w:lineRule="auto"/>
        <w:ind w:left="851"/>
        <w:rPr>
          <w:rFonts w:ascii="Arial" w:hAnsi="Arial" w:cs="Arial"/>
          <w:sz w:val="22"/>
          <w:szCs w:val="22"/>
          <w:lang w:val="en-IE"/>
        </w:rPr>
      </w:pPr>
      <w:r w:rsidRPr="006875DA">
        <w:rPr>
          <w:rFonts w:ascii="Arial" w:hAnsi="Arial" w:cs="Arial"/>
          <w:sz w:val="22"/>
          <w:szCs w:val="22"/>
          <w:lang w:val="en-IE"/>
        </w:rPr>
        <w:t xml:space="preserve">Grade 5: </w:t>
      </w:r>
      <w:r w:rsidRPr="006875DA">
        <w:rPr>
          <w:rFonts w:ascii="Arial" w:hAnsi="Arial" w:cs="Arial"/>
          <w:sz w:val="22"/>
          <w:szCs w:val="22"/>
          <w:lang w:val="en-IE"/>
        </w:rPr>
        <w:tab/>
      </w:r>
      <w:r w:rsidR="00AD0CD6" w:rsidRPr="006875DA">
        <w:rPr>
          <w:rFonts w:ascii="Arial" w:hAnsi="Arial" w:cs="Arial"/>
          <w:sz w:val="22"/>
          <w:szCs w:val="22"/>
          <w:lang w:val="en-IE"/>
        </w:rPr>
        <w:tab/>
      </w:r>
      <w:r w:rsidRPr="006875DA">
        <w:rPr>
          <w:rFonts w:ascii="Arial" w:hAnsi="Arial" w:cs="Arial"/>
          <w:sz w:val="22"/>
          <w:szCs w:val="22"/>
          <w:lang w:val="en-IE"/>
        </w:rPr>
        <w:t>2 1/2 hours</w:t>
      </w:r>
      <w:r w:rsidR="00E20CF9" w:rsidRPr="006875DA">
        <w:rPr>
          <w:rFonts w:ascii="Arial" w:hAnsi="Arial" w:cs="Arial"/>
          <w:sz w:val="22"/>
          <w:szCs w:val="22"/>
          <w:lang w:val="en-IE"/>
        </w:rPr>
        <w:br/>
        <w:t>Grades 6–8</w:t>
      </w:r>
      <w:r w:rsidR="000966A8" w:rsidRPr="006875DA">
        <w:rPr>
          <w:rFonts w:ascii="Arial" w:hAnsi="Arial" w:cs="Arial"/>
          <w:sz w:val="22"/>
          <w:szCs w:val="22"/>
          <w:lang w:val="en-IE"/>
        </w:rPr>
        <w:t xml:space="preserve">: </w:t>
      </w:r>
      <w:r w:rsidRPr="006875DA">
        <w:rPr>
          <w:rFonts w:ascii="Arial" w:hAnsi="Arial" w:cs="Arial"/>
          <w:sz w:val="22"/>
          <w:szCs w:val="22"/>
          <w:lang w:val="en-IE"/>
        </w:rPr>
        <w:tab/>
      </w:r>
      <w:r w:rsidR="00AD0CD6" w:rsidRPr="006875DA">
        <w:rPr>
          <w:rFonts w:ascii="Arial" w:hAnsi="Arial" w:cs="Arial"/>
          <w:sz w:val="22"/>
          <w:szCs w:val="22"/>
          <w:lang w:val="en-IE"/>
        </w:rPr>
        <w:tab/>
      </w:r>
      <w:r w:rsidR="000966A8" w:rsidRPr="006875DA">
        <w:rPr>
          <w:rFonts w:ascii="Arial" w:hAnsi="Arial" w:cs="Arial"/>
          <w:sz w:val="22"/>
          <w:szCs w:val="22"/>
          <w:lang w:val="en-IE"/>
        </w:rPr>
        <w:t>3</w:t>
      </w:r>
      <w:r w:rsidR="00E20CF9" w:rsidRPr="006875DA">
        <w:rPr>
          <w:rFonts w:ascii="Arial" w:hAnsi="Arial" w:cs="Arial"/>
          <w:sz w:val="22"/>
          <w:szCs w:val="22"/>
          <w:lang w:val="en-IE"/>
        </w:rPr>
        <w:t xml:space="preserve"> hours</w:t>
      </w:r>
    </w:p>
    <w:p w:rsidR="006875DA" w:rsidRPr="006875DA" w:rsidRDefault="006875DA" w:rsidP="009F7F47">
      <w:pPr>
        <w:spacing w:beforeLines="1" w:before="2" w:afterLines="1" w:after="2" w:line="360" w:lineRule="auto"/>
        <w:ind w:left="851"/>
        <w:rPr>
          <w:rFonts w:ascii="Arial" w:hAnsi="Arial" w:cs="Arial"/>
          <w:sz w:val="22"/>
          <w:szCs w:val="22"/>
          <w:lang w:val="en-IE"/>
        </w:rPr>
      </w:pPr>
    </w:p>
    <w:p w:rsidR="00B3550D" w:rsidRDefault="00E20CF9" w:rsidP="006875DA">
      <w:pPr>
        <w:pStyle w:val="ListParagraph"/>
        <w:numPr>
          <w:ilvl w:val="1"/>
          <w:numId w:val="37"/>
        </w:numPr>
        <w:spacing w:beforeLines="1" w:before="2" w:afterLines="1" w:after="2" w:line="360" w:lineRule="auto"/>
        <w:ind w:left="709" w:hanging="709"/>
        <w:rPr>
          <w:rFonts w:ascii="Arial" w:hAnsi="Arial" w:cs="Arial"/>
          <w:sz w:val="22"/>
          <w:szCs w:val="22"/>
          <w:lang w:val="en-IE"/>
        </w:rPr>
      </w:pPr>
      <w:r w:rsidRPr="006875DA">
        <w:rPr>
          <w:rFonts w:ascii="Arial" w:hAnsi="Arial" w:cs="Arial"/>
          <w:i/>
          <w:sz w:val="22"/>
          <w:szCs w:val="22"/>
          <w:lang w:val="en-IE"/>
        </w:rPr>
        <w:t>Candidates</w:t>
      </w:r>
      <w:r w:rsidRPr="006875DA">
        <w:rPr>
          <w:rFonts w:ascii="Arial" w:hAnsi="Arial" w:cs="Arial"/>
          <w:sz w:val="22"/>
          <w:szCs w:val="22"/>
          <w:lang w:val="en-IE"/>
        </w:rPr>
        <w:t xml:space="preserve"> with sensory impairments, learning difficulties or particular physical needs may qualify for an additional time allowance (see </w:t>
      </w:r>
      <w:r w:rsidR="00AF2832" w:rsidRPr="006875DA">
        <w:rPr>
          <w:rFonts w:ascii="Arial" w:hAnsi="Arial" w:cs="Arial"/>
          <w:sz w:val="22"/>
          <w:szCs w:val="22"/>
          <w:lang w:val="en-IE"/>
        </w:rPr>
        <w:t>Special</w:t>
      </w:r>
      <w:r w:rsidR="00DA7087" w:rsidRPr="006875DA">
        <w:rPr>
          <w:rFonts w:ascii="Arial" w:hAnsi="Arial" w:cs="Arial"/>
          <w:sz w:val="22"/>
          <w:szCs w:val="22"/>
          <w:lang w:val="en-IE"/>
        </w:rPr>
        <w:t xml:space="preserve"> Needs</w:t>
      </w:r>
      <w:r w:rsidR="00AF2832" w:rsidRPr="006875DA">
        <w:rPr>
          <w:rFonts w:ascii="Arial" w:hAnsi="Arial" w:cs="Arial"/>
          <w:sz w:val="22"/>
          <w:szCs w:val="22"/>
          <w:lang w:val="en-IE"/>
        </w:rPr>
        <w:t xml:space="preserve"> [21]</w:t>
      </w:r>
      <w:r w:rsidRPr="006875DA">
        <w:rPr>
          <w:rFonts w:ascii="Arial" w:hAnsi="Arial" w:cs="Arial"/>
          <w:sz w:val="22"/>
          <w:szCs w:val="22"/>
          <w:lang w:val="en-IE"/>
        </w:rPr>
        <w:t>).</w:t>
      </w:r>
    </w:p>
    <w:p w:rsidR="006875DA" w:rsidRPr="006875DA" w:rsidRDefault="006875DA" w:rsidP="006875DA">
      <w:pPr>
        <w:pStyle w:val="ListParagraph"/>
        <w:spacing w:beforeLines="1" w:before="2" w:afterLines="1" w:after="2" w:line="360" w:lineRule="auto"/>
        <w:ind w:left="709"/>
        <w:rPr>
          <w:rFonts w:ascii="Arial" w:hAnsi="Arial" w:cs="Arial"/>
          <w:sz w:val="22"/>
          <w:szCs w:val="22"/>
          <w:lang w:val="en-IE"/>
        </w:rPr>
      </w:pPr>
    </w:p>
    <w:p w:rsidR="00E20CF9" w:rsidRDefault="00E20CF9" w:rsidP="006875DA">
      <w:pPr>
        <w:pStyle w:val="ListParagraph"/>
        <w:numPr>
          <w:ilvl w:val="1"/>
          <w:numId w:val="37"/>
        </w:numPr>
        <w:spacing w:beforeLines="1" w:before="2" w:afterLines="1" w:after="2" w:line="360" w:lineRule="auto"/>
        <w:ind w:left="709" w:hanging="709"/>
        <w:rPr>
          <w:rFonts w:ascii="Arial" w:hAnsi="Arial" w:cs="Arial"/>
          <w:sz w:val="22"/>
          <w:szCs w:val="22"/>
          <w:lang w:val="en-IE"/>
        </w:rPr>
      </w:pPr>
      <w:r w:rsidRPr="006875DA">
        <w:rPr>
          <w:rFonts w:ascii="Arial" w:hAnsi="Arial" w:cs="Arial"/>
          <w:i/>
          <w:sz w:val="22"/>
          <w:szCs w:val="22"/>
          <w:lang w:val="en-IE"/>
        </w:rPr>
        <w:lastRenderedPageBreak/>
        <w:t>Candidates</w:t>
      </w:r>
      <w:r w:rsidRPr="006875DA">
        <w:rPr>
          <w:rFonts w:ascii="Arial" w:hAnsi="Arial" w:cs="Arial"/>
          <w:sz w:val="22"/>
          <w:szCs w:val="22"/>
          <w:lang w:val="en-IE"/>
        </w:rPr>
        <w:t xml:space="preserve"> are advised to attend 10 minutes before the start of the exam and to bring the </w:t>
      </w:r>
      <w:r w:rsidR="00B54956" w:rsidRPr="006875DA">
        <w:rPr>
          <w:rFonts w:ascii="Arial" w:hAnsi="Arial" w:cs="Arial"/>
          <w:sz w:val="22"/>
          <w:szCs w:val="22"/>
          <w:lang w:val="en-IE"/>
        </w:rPr>
        <w:t>report card</w:t>
      </w:r>
      <w:r w:rsidRPr="006875DA">
        <w:rPr>
          <w:rFonts w:ascii="Arial" w:hAnsi="Arial" w:cs="Arial"/>
          <w:sz w:val="22"/>
          <w:szCs w:val="22"/>
          <w:lang w:val="en-IE"/>
        </w:rPr>
        <w:t xml:space="preserve"> previously sent to the </w:t>
      </w:r>
      <w:r w:rsidR="00B54956" w:rsidRPr="006875DA">
        <w:rPr>
          <w:rFonts w:ascii="Arial" w:hAnsi="Arial" w:cs="Arial"/>
          <w:i/>
          <w:sz w:val="22"/>
          <w:szCs w:val="22"/>
          <w:lang w:val="en-IE"/>
        </w:rPr>
        <w:t>a</w:t>
      </w:r>
      <w:r w:rsidR="00ED2BFC" w:rsidRPr="006875DA">
        <w:rPr>
          <w:rFonts w:ascii="Arial" w:hAnsi="Arial" w:cs="Arial"/>
          <w:i/>
          <w:sz w:val="22"/>
          <w:szCs w:val="22"/>
          <w:lang w:val="en-IE"/>
        </w:rPr>
        <w:t>pplica</w:t>
      </w:r>
      <w:r w:rsidR="00B54956" w:rsidRPr="006875DA">
        <w:rPr>
          <w:rFonts w:ascii="Arial" w:hAnsi="Arial" w:cs="Arial"/>
          <w:i/>
          <w:sz w:val="22"/>
          <w:szCs w:val="22"/>
          <w:lang w:val="en-IE"/>
        </w:rPr>
        <w:t>nts</w:t>
      </w:r>
      <w:r w:rsidRPr="006875DA">
        <w:rPr>
          <w:rFonts w:ascii="Arial" w:hAnsi="Arial" w:cs="Arial"/>
          <w:sz w:val="22"/>
          <w:szCs w:val="22"/>
          <w:lang w:val="en-IE"/>
        </w:rPr>
        <w:t>.</w:t>
      </w:r>
    </w:p>
    <w:p w:rsidR="006875DA" w:rsidRPr="006875DA" w:rsidRDefault="006875DA" w:rsidP="006875DA">
      <w:pPr>
        <w:spacing w:beforeLines="1" w:before="2" w:afterLines="1" w:after="2" w:line="360" w:lineRule="auto"/>
        <w:rPr>
          <w:rFonts w:ascii="Arial" w:hAnsi="Arial" w:cs="Arial"/>
          <w:sz w:val="22"/>
          <w:szCs w:val="22"/>
          <w:lang w:val="en-IE"/>
        </w:rPr>
      </w:pPr>
    </w:p>
    <w:p w:rsidR="00E20CF9" w:rsidRDefault="00E20CF9" w:rsidP="006875DA">
      <w:pPr>
        <w:pStyle w:val="ListParagraph"/>
        <w:numPr>
          <w:ilvl w:val="1"/>
          <w:numId w:val="37"/>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 xml:space="preserve">No </w:t>
      </w:r>
      <w:r w:rsidRPr="006875DA">
        <w:rPr>
          <w:rFonts w:ascii="Arial" w:hAnsi="Arial" w:cs="Arial"/>
          <w:i/>
          <w:sz w:val="22"/>
          <w:szCs w:val="22"/>
          <w:lang w:val="en-IE"/>
        </w:rPr>
        <w:t>candidate</w:t>
      </w:r>
      <w:r w:rsidRPr="006875DA">
        <w:rPr>
          <w:rFonts w:ascii="Arial" w:hAnsi="Arial" w:cs="Arial"/>
          <w:sz w:val="22"/>
          <w:szCs w:val="22"/>
          <w:lang w:val="en-IE"/>
        </w:rPr>
        <w:t xml:space="preserve"> arriving more than 35 minutes after the start of the exam will be admitted.</w:t>
      </w:r>
    </w:p>
    <w:p w:rsidR="006875DA" w:rsidRPr="006875DA" w:rsidRDefault="006875DA" w:rsidP="006875DA">
      <w:pPr>
        <w:spacing w:beforeLines="1" w:before="2" w:afterLines="1" w:after="2" w:line="360" w:lineRule="auto"/>
        <w:rPr>
          <w:rFonts w:ascii="Arial" w:hAnsi="Arial" w:cs="Arial"/>
          <w:sz w:val="22"/>
          <w:szCs w:val="22"/>
          <w:lang w:val="en-IE"/>
        </w:rPr>
      </w:pPr>
    </w:p>
    <w:p w:rsidR="00E20CF9" w:rsidRDefault="00E20CF9" w:rsidP="006875DA">
      <w:pPr>
        <w:pStyle w:val="ListParagraph"/>
        <w:numPr>
          <w:ilvl w:val="1"/>
          <w:numId w:val="37"/>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 xml:space="preserve">An </w:t>
      </w:r>
      <w:r w:rsidRPr="006875DA">
        <w:rPr>
          <w:rFonts w:ascii="Arial" w:hAnsi="Arial" w:cs="Arial"/>
          <w:i/>
          <w:sz w:val="22"/>
          <w:szCs w:val="22"/>
          <w:lang w:val="en-IE"/>
        </w:rPr>
        <w:t>invigilator</w:t>
      </w:r>
      <w:r w:rsidRPr="006875DA">
        <w:rPr>
          <w:rFonts w:ascii="Arial" w:hAnsi="Arial" w:cs="Arial"/>
          <w:sz w:val="22"/>
          <w:szCs w:val="22"/>
          <w:lang w:val="en-IE"/>
        </w:rPr>
        <w:t xml:space="preserve"> is present for the duration of the exam.</w:t>
      </w:r>
    </w:p>
    <w:p w:rsidR="006875DA" w:rsidRPr="006875DA" w:rsidRDefault="006875DA" w:rsidP="006875DA">
      <w:pPr>
        <w:spacing w:beforeLines="1" w:before="2" w:afterLines="1" w:after="2" w:line="360" w:lineRule="auto"/>
        <w:rPr>
          <w:rFonts w:ascii="Arial" w:hAnsi="Arial" w:cs="Arial"/>
          <w:sz w:val="22"/>
          <w:szCs w:val="22"/>
          <w:lang w:val="en-IE"/>
        </w:rPr>
      </w:pPr>
    </w:p>
    <w:p w:rsidR="006875DA" w:rsidRDefault="00E20CF9" w:rsidP="006875DA">
      <w:pPr>
        <w:pStyle w:val="ListParagraph"/>
        <w:numPr>
          <w:ilvl w:val="1"/>
          <w:numId w:val="37"/>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The</w:t>
      </w:r>
      <w:r w:rsidRPr="006875DA">
        <w:rPr>
          <w:rFonts w:ascii="Arial" w:hAnsi="Arial" w:cs="Arial"/>
          <w:i/>
          <w:sz w:val="22"/>
          <w:szCs w:val="22"/>
          <w:lang w:val="en-IE"/>
        </w:rPr>
        <w:t xml:space="preserve"> invigilator</w:t>
      </w:r>
      <w:r w:rsidRPr="006875DA">
        <w:rPr>
          <w:rFonts w:ascii="Arial" w:hAnsi="Arial" w:cs="Arial"/>
          <w:sz w:val="22"/>
          <w:szCs w:val="22"/>
          <w:lang w:val="en-IE"/>
        </w:rPr>
        <w:t xml:space="preserve"> opens the sealed packet of exam papers in the exam room in the presence of the </w:t>
      </w:r>
      <w:r w:rsidRPr="006875DA">
        <w:rPr>
          <w:rFonts w:ascii="Arial" w:hAnsi="Arial" w:cs="Arial"/>
          <w:i/>
          <w:sz w:val="22"/>
          <w:szCs w:val="22"/>
          <w:lang w:val="en-IE"/>
        </w:rPr>
        <w:t>candidates</w:t>
      </w:r>
      <w:r w:rsidR="00E3676D" w:rsidRPr="006875DA">
        <w:rPr>
          <w:rFonts w:ascii="Arial" w:hAnsi="Arial" w:cs="Arial"/>
          <w:i/>
          <w:sz w:val="22"/>
          <w:szCs w:val="22"/>
          <w:lang w:val="en-IE"/>
        </w:rPr>
        <w:t xml:space="preserve"> distributes the exam papers</w:t>
      </w:r>
      <w:r w:rsidRPr="006875DA">
        <w:rPr>
          <w:rFonts w:ascii="Arial" w:hAnsi="Arial" w:cs="Arial"/>
          <w:sz w:val="22"/>
          <w:szCs w:val="22"/>
          <w:lang w:val="en-IE"/>
        </w:rPr>
        <w:t>, and informs them</w:t>
      </w:r>
      <w:r w:rsidR="00B54956" w:rsidRPr="006875DA">
        <w:rPr>
          <w:rFonts w:ascii="Arial" w:hAnsi="Arial" w:cs="Arial"/>
          <w:sz w:val="22"/>
          <w:szCs w:val="22"/>
          <w:lang w:val="en-IE"/>
        </w:rPr>
        <w:t xml:space="preserve"> of </w:t>
      </w:r>
      <w:r w:rsidR="006875DA">
        <w:rPr>
          <w:rFonts w:ascii="Arial" w:hAnsi="Arial" w:cs="Arial"/>
          <w:sz w:val="22"/>
          <w:szCs w:val="22"/>
          <w:lang w:val="en-IE"/>
        </w:rPr>
        <w:t xml:space="preserve"> that;</w:t>
      </w:r>
    </w:p>
    <w:p w:rsidR="006875DA" w:rsidRPr="006875DA" w:rsidRDefault="006875DA" w:rsidP="006875DA">
      <w:pPr>
        <w:spacing w:beforeLines="1" w:before="2" w:afterLines="1" w:after="2" w:line="360" w:lineRule="auto"/>
        <w:rPr>
          <w:rFonts w:ascii="Arial" w:hAnsi="Arial" w:cs="Arial"/>
          <w:sz w:val="22"/>
          <w:szCs w:val="22"/>
          <w:lang w:val="en-IE"/>
        </w:rPr>
      </w:pPr>
    </w:p>
    <w:p w:rsidR="00E20CF9" w:rsidRDefault="009225D6" w:rsidP="006875DA">
      <w:pPr>
        <w:numPr>
          <w:ilvl w:val="1"/>
          <w:numId w:val="37"/>
        </w:numPr>
        <w:spacing w:beforeLines="1" w:before="2" w:afterLines="1" w:after="2" w:line="360" w:lineRule="auto"/>
        <w:ind w:left="709" w:hanging="709"/>
        <w:rPr>
          <w:rFonts w:ascii="Arial" w:hAnsi="Arial" w:cs="Arial"/>
          <w:sz w:val="22"/>
          <w:szCs w:val="22"/>
          <w:lang w:val="en-IE"/>
        </w:rPr>
      </w:pPr>
      <w:r w:rsidRPr="006875DA">
        <w:rPr>
          <w:rFonts w:ascii="Arial" w:hAnsi="Arial" w:cs="Arial"/>
          <w:i/>
          <w:sz w:val="22"/>
          <w:szCs w:val="22"/>
          <w:lang w:val="en-IE"/>
        </w:rPr>
        <w:t>Candidates</w:t>
      </w:r>
      <w:r w:rsidR="00E20CF9" w:rsidRPr="006875DA">
        <w:rPr>
          <w:rFonts w:ascii="Arial" w:hAnsi="Arial" w:cs="Arial"/>
          <w:sz w:val="22"/>
          <w:szCs w:val="22"/>
          <w:lang w:val="en-IE"/>
        </w:rPr>
        <w:t xml:space="preserve"> must complete their question paper without help and without reference to notes, musical calculators</w:t>
      </w:r>
      <w:r w:rsidRPr="006875DA">
        <w:rPr>
          <w:rFonts w:ascii="Arial" w:hAnsi="Arial" w:cs="Arial"/>
          <w:sz w:val="22"/>
          <w:szCs w:val="22"/>
          <w:lang w:val="en-IE"/>
        </w:rPr>
        <w:t>, or books of any kind.  A</w:t>
      </w:r>
      <w:r w:rsidR="00E20CF9" w:rsidRPr="006875DA">
        <w:rPr>
          <w:rFonts w:ascii="Arial" w:hAnsi="Arial" w:cs="Arial"/>
          <w:sz w:val="22"/>
          <w:szCs w:val="22"/>
          <w:lang w:val="en-IE"/>
        </w:rPr>
        <w:t xml:space="preserve">ny </w:t>
      </w:r>
      <w:r w:rsidR="00E20CF9" w:rsidRPr="006875DA">
        <w:rPr>
          <w:rFonts w:ascii="Arial" w:hAnsi="Arial" w:cs="Arial"/>
          <w:i/>
          <w:sz w:val="22"/>
          <w:szCs w:val="22"/>
          <w:lang w:val="en-IE"/>
        </w:rPr>
        <w:t>candidate</w:t>
      </w:r>
      <w:r w:rsidR="00E20CF9" w:rsidRPr="006875DA">
        <w:rPr>
          <w:rFonts w:ascii="Arial" w:hAnsi="Arial" w:cs="Arial"/>
          <w:sz w:val="22"/>
          <w:szCs w:val="22"/>
          <w:lang w:val="en-IE"/>
        </w:rPr>
        <w:t xml:space="preserve"> infringing this rule or helping another will be disqualified;</w:t>
      </w:r>
    </w:p>
    <w:p w:rsidR="006875DA" w:rsidRPr="006875DA" w:rsidRDefault="006875DA" w:rsidP="006875DA">
      <w:pPr>
        <w:spacing w:beforeLines="1" w:before="2" w:afterLines="1" w:after="2" w:line="360" w:lineRule="auto"/>
        <w:rPr>
          <w:rFonts w:ascii="Arial" w:hAnsi="Arial" w:cs="Arial"/>
          <w:sz w:val="22"/>
          <w:szCs w:val="22"/>
          <w:lang w:val="en-IE"/>
        </w:rPr>
      </w:pPr>
    </w:p>
    <w:p w:rsidR="00E20CF9" w:rsidRDefault="009225D6" w:rsidP="006875DA">
      <w:pPr>
        <w:numPr>
          <w:ilvl w:val="1"/>
          <w:numId w:val="37"/>
        </w:numPr>
        <w:spacing w:beforeLines="1" w:before="2" w:afterLines="1" w:after="2" w:line="360" w:lineRule="auto"/>
        <w:ind w:left="709" w:hanging="709"/>
        <w:rPr>
          <w:rFonts w:ascii="Arial" w:hAnsi="Arial" w:cs="Arial"/>
          <w:sz w:val="22"/>
          <w:szCs w:val="22"/>
          <w:lang w:val="en-IE"/>
        </w:rPr>
      </w:pPr>
      <w:r w:rsidRPr="006875DA">
        <w:rPr>
          <w:rFonts w:ascii="Arial" w:hAnsi="Arial" w:cs="Arial"/>
          <w:i/>
          <w:sz w:val="22"/>
          <w:szCs w:val="22"/>
          <w:lang w:val="en-IE"/>
        </w:rPr>
        <w:t>Candidates</w:t>
      </w:r>
      <w:r w:rsidR="008A21D7" w:rsidRPr="006875DA">
        <w:rPr>
          <w:rFonts w:ascii="Arial" w:hAnsi="Arial" w:cs="Arial"/>
          <w:sz w:val="22"/>
          <w:szCs w:val="22"/>
          <w:lang w:val="en-IE"/>
        </w:rPr>
        <w:t xml:space="preserve"> must fill in their name</w:t>
      </w:r>
      <w:r w:rsidR="008B52A1" w:rsidRPr="006875DA">
        <w:rPr>
          <w:rFonts w:ascii="Arial" w:hAnsi="Arial" w:cs="Arial"/>
          <w:sz w:val="22"/>
          <w:szCs w:val="22"/>
          <w:lang w:val="en-IE"/>
        </w:rPr>
        <w:t xml:space="preserve"> </w:t>
      </w:r>
      <w:r w:rsidRPr="006875DA">
        <w:rPr>
          <w:rFonts w:ascii="Arial" w:hAnsi="Arial" w:cs="Arial"/>
          <w:sz w:val="22"/>
          <w:szCs w:val="22"/>
          <w:lang w:val="en-IE"/>
        </w:rPr>
        <w:t>at the top of their paper</w:t>
      </w:r>
    </w:p>
    <w:p w:rsidR="006875DA" w:rsidRPr="006875DA" w:rsidRDefault="006875DA" w:rsidP="006875DA">
      <w:pPr>
        <w:spacing w:beforeLines="1" w:before="2" w:afterLines="1" w:after="2" w:line="360" w:lineRule="auto"/>
        <w:rPr>
          <w:rFonts w:ascii="Arial" w:hAnsi="Arial" w:cs="Arial"/>
          <w:sz w:val="22"/>
          <w:szCs w:val="22"/>
          <w:lang w:val="en-IE"/>
        </w:rPr>
      </w:pPr>
    </w:p>
    <w:p w:rsidR="006875DA" w:rsidRDefault="009225D6" w:rsidP="006875DA">
      <w:pPr>
        <w:numPr>
          <w:ilvl w:val="1"/>
          <w:numId w:val="37"/>
        </w:numPr>
        <w:spacing w:beforeLines="1" w:before="2" w:afterLines="1" w:after="2" w:line="360" w:lineRule="auto"/>
        <w:ind w:left="709" w:hanging="709"/>
        <w:rPr>
          <w:rFonts w:ascii="Arial" w:hAnsi="Arial" w:cs="Arial"/>
          <w:sz w:val="22"/>
          <w:szCs w:val="22"/>
          <w:lang w:val="en-IE"/>
        </w:rPr>
      </w:pPr>
      <w:r w:rsidRPr="006875DA">
        <w:rPr>
          <w:rFonts w:ascii="Arial" w:hAnsi="Arial" w:cs="Arial"/>
          <w:i/>
          <w:sz w:val="22"/>
          <w:szCs w:val="22"/>
          <w:lang w:val="en-IE"/>
        </w:rPr>
        <w:t>Candidates</w:t>
      </w:r>
      <w:r w:rsidR="00E20CF9" w:rsidRPr="006875DA">
        <w:rPr>
          <w:rFonts w:ascii="Arial" w:hAnsi="Arial" w:cs="Arial"/>
          <w:sz w:val="22"/>
          <w:szCs w:val="22"/>
          <w:lang w:val="en-IE"/>
        </w:rPr>
        <w:t xml:space="preserve"> must write their answers clearly and legibly, otherwise marks may be lost;</w:t>
      </w:r>
    </w:p>
    <w:p w:rsidR="006875DA" w:rsidRPr="006875DA" w:rsidRDefault="006875DA" w:rsidP="006875DA">
      <w:pPr>
        <w:spacing w:beforeLines="1" w:before="2" w:afterLines="1" w:after="2" w:line="360" w:lineRule="auto"/>
        <w:rPr>
          <w:rFonts w:ascii="Arial" w:hAnsi="Arial" w:cs="Arial"/>
          <w:sz w:val="22"/>
          <w:szCs w:val="22"/>
          <w:lang w:val="en-IE"/>
        </w:rPr>
      </w:pPr>
    </w:p>
    <w:p w:rsidR="00E20CF9" w:rsidRDefault="009225D6" w:rsidP="006875DA">
      <w:pPr>
        <w:numPr>
          <w:ilvl w:val="1"/>
          <w:numId w:val="37"/>
        </w:numPr>
        <w:spacing w:beforeLines="1" w:before="2" w:afterLines="1" w:after="2" w:line="360" w:lineRule="auto"/>
        <w:ind w:left="709" w:hanging="709"/>
        <w:rPr>
          <w:rFonts w:ascii="Arial" w:hAnsi="Arial" w:cs="Arial"/>
          <w:sz w:val="22"/>
          <w:szCs w:val="22"/>
          <w:lang w:val="en-IE"/>
        </w:rPr>
      </w:pPr>
      <w:r w:rsidRPr="006875DA">
        <w:rPr>
          <w:rFonts w:ascii="Arial" w:hAnsi="Arial" w:cs="Arial"/>
          <w:i/>
          <w:sz w:val="22"/>
          <w:szCs w:val="22"/>
          <w:lang w:val="en-IE"/>
        </w:rPr>
        <w:t>Candidates</w:t>
      </w:r>
      <w:r w:rsidR="00E20CF9" w:rsidRPr="006875DA">
        <w:rPr>
          <w:rFonts w:ascii="Arial" w:hAnsi="Arial" w:cs="Arial"/>
          <w:sz w:val="22"/>
          <w:szCs w:val="22"/>
          <w:lang w:val="en-IE"/>
        </w:rPr>
        <w:t xml:space="preserve"> are not allowed to take copies of the papers nor their rough notes from the room; the time allowed is printed at the top of each question paper.</w:t>
      </w:r>
    </w:p>
    <w:p w:rsidR="006875DA" w:rsidRPr="006875DA" w:rsidRDefault="006875DA" w:rsidP="006875DA">
      <w:pPr>
        <w:spacing w:beforeLines="1" w:before="2" w:afterLines="1" w:after="2" w:line="360" w:lineRule="auto"/>
        <w:rPr>
          <w:rFonts w:ascii="Arial" w:hAnsi="Arial" w:cs="Arial"/>
          <w:sz w:val="22"/>
          <w:szCs w:val="22"/>
          <w:lang w:val="en-IE"/>
        </w:rPr>
      </w:pPr>
    </w:p>
    <w:p w:rsidR="00E20CF9" w:rsidRDefault="00433B7F" w:rsidP="006875DA">
      <w:pPr>
        <w:pStyle w:val="ListParagraph"/>
        <w:numPr>
          <w:ilvl w:val="1"/>
          <w:numId w:val="37"/>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LSMD</w:t>
      </w:r>
      <w:r w:rsidR="00E20CF9" w:rsidRPr="006875DA">
        <w:rPr>
          <w:rFonts w:ascii="Arial" w:hAnsi="Arial" w:cs="Arial"/>
          <w:sz w:val="22"/>
          <w:szCs w:val="22"/>
          <w:lang w:val="en-IE"/>
        </w:rPr>
        <w:t xml:space="preserve"> provides plain ruled manuscript paper on which </w:t>
      </w:r>
      <w:r w:rsidR="00E20CF9" w:rsidRPr="006875DA">
        <w:rPr>
          <w:rFonts w:ascii="Arial" w:hAnsi="Arial" w:cs="Arial"/>
          <w:i/>
          <w:sz w:val="22"/>
          <w:szCs w:val="22"/>
          <w:lang w:val="en-IE"/>
        </w:rPr>
        <w:t>candidates</w:t>
      </w:r>
      <w:r w:rsidR="00706615" w:rsidRPr="006875DA">
        <w:rPr>
          <w:rFonts w:ascii="Arial" w:hAnsi="Arial" w:cs="Arial"/>
          <w:sz w:val="22"/>
          <w:szCs w:val="22"/>
          <w:lang w:val="en-IE"/>
        </w:rPr>
        <w:t xml:space="preserve"> may do any rough work</w:t>
      </w:r>
      <w:r w:rsidR="00E20CF9" w:rsidRPr="006875DA">
        <w:rPr>
          <w:rFonts w:ascii="Arial" w:hAnsi="Arial" w:cs="Arial"/>
          <w:sz w:val="22"/>
          <w:szCs w:val="22"/>
          <w:lang w:val="en-IE"/>
        </w:rPr>
        <w:t xml:space="preserve">. </w:t>
      </w:r>
      <w:r w:rsidR="00E20CF9" w:rsidRPr="006875DA">
        <w:rPr>
          <w:rFonts w:ascii="Arial" w:hAnsi="Arial" w:cs="Arial"/>
          <w:i/>
          <w:sz w:val="22"/>
          <w:szCs w:val="22"/>
          <w:lang w:val="en-IE"/>
        </w:rPr>
        <w:t>Candidates</w:t>
      </w:r>
      <w:r w:rsidR="00E20CF9" w:rsidRPr="006875DA">
        <w:rPr>
          <w:rFonts w:ascii="Arial" w:hAnsi="Arial" w:cs="Arial"/>
          <w:sz w:val="22"/>
          <w:szCs w:val="22"/>
          <w:lang w:val="en-IE"/>
        </w:rPr>
        <w:t xml:space="preserve"> should bring their own pens or pencils. They may not bring any unauthorized material or equipment (such as their own manuscript or other paper, any representation of the piano keyboard or any recording device) into the exam room.</w:t>
      </w:r>
      <w:r w:rsidR="006560EF" w:rsidRPr="006875DA">
        <w:rPr>
          <w:rFonts w:ascii="Arial" w:hAnsi="Arial" w:cs="Arial"/>
          <w:sz w:val="22"/>
          <w:szCs w:val="22"/>
          <w:lang w:val="en-IE"/>
        </w:rPr>
        <w:t xml:space="preserve"> </w:t>
      </w:r>
      <w:r w:rsidR="00E20CF9" w:rsidRPr="006875DA">
        <w:rPr>
          <w:rFonts w:ascii="Arial" w:hAnsi="Arial" w:cs="Arial"/>
          <w:sz w:val="22"/>
          <w:szCs w:val="22"/>
          <w:lang w:val="en-IE"/>
        </w:rPr>
        <w:t xml:space="preserve">Mobile phones or other electronic devices are not permitted in the exam room. Any </w:t>
      </w:r>
      <w:r w:rsidR="00E20CF9" w:rsidRPr="006875DA">
        <w:rPr>
          <w:rFonts w:ascii="Arial" w:hAnsi="Arial" w:cs="Arial"/>
          <w:i/>
          <w:sz w:val="22"/>
          <w:szCs w:val="22"/>
          <w:lang w:val="en-IE"/>
        </w:rPr>
        <w:t>candidate</w:t>
      </w:r>
      <w:r w:rsidR="00E20CF9" w:rsidRPr="006875DA">
        <w:rPr>
          <w:rFonts w:ascii="Arial" w:hAnsi="Arial" w:cs="Arial"/>
          <w:sz w:val="22"/>
          <w:szCs w:val="22"/>
          <w:lang w:val="en-IE"/>
        </w:rPr>
        <w:t xml:space="preserve"> infringing this rule may be disqualified.</w:t>
      </w:r>
    </w:p>
    <w:p w:rsidR="006875DA" w:rsidRPr="006875DA" w:rsidRDefault="006875DA" w:rsidP="006875DA">
      <w:pPr>
        <w:spacing w:beforeLines="1" w:before="2" w:afterLines="1" w:after="2" w:line="360" w:lineRule="auto"/>
        <w:rPr>
          <w:rFonts w:ascii="Arial" w:hAnsi="Arial" w:cs="Arial"/>
          <w:sz w:val="22"/>
          <w:szCs w:val="22"/>
          <w:lang w:val="en-IE"/>
        </w:rPr>
      </w:pPr>
    </w:p>
    <w:p w:rsidR="00E20CF9" w:rsidRDefault="00E20CF9" w:rsidP="006875DA">
      <w:pPr>
        <w:pStyle w:val="ListParagraph"/>
        <w:numPr>
          <w:ilvl w:val="1"/>
          <w:numId w:val="37"/>
        </w:numPr>
        <w:spacing w:beforeLines="1" w:before="2" w:afterLines="1" w:after="2" w:line="360" w:lineRule="auto"/>
        <w:ind w:left="709" w:hanging="709"/>
        <w:rPr>
          <w:rFonts w:ascii="Arial" w:hAnsi="Arial" w:cs="Arial"/>
          <w:sz w:val="22"/>
          <w:szCs w:val="22"/>
          <w:lang w:val="en-IE"/>
        </w:rPr>
      </w:pPr>
      <w:r w:rsidRPr="006875DA">
        <w:rPr>
          <w:rFonts w:ascii="Arial" w:hAnsi="Arial" w:cs="Arial"/>
          <w:i/>
          <w:sz w:val="22"/>
          <w:szCs w:val="22"/>
          <w:lang w:val="en-IE"/>
        </w:rPr>
        <w:t>Candidates</w:t>
      </w:r>
      <w:r w:rsidRPr="006875DA">
        <w:rPr>
          <w:rFonts w:ascii="Arial" w:hAnsi="Arial" w:cs="Arial"/>
          <w:sz w:val="22"/>
          <w:szCs w:val="22"/>
          <w:lang w:val="en-IE"/>
        </w:rPr>
        <w:t xml:space="preserve"> may hand in their papers at any time after 40 minutes from the start of the exam but, having done so, must leave the room and may not return. Once </w:t>
      </w:r>
      <w:r w:rsidRPr="006875DA">
        <w:rPr>
          <w:rFonts w:ascii="Arial" w:hAnsi="Arial" w:cs="Arial"/>
          <w:i/>
          <w:sz w:val="22"/>
          <w:szCs w:val="22"/>
          <w:lang w:val="en-IE"/>
        </w:rPr>
        <w:t>candidates</w:t>
      </w:r>
      <w:r w:rsidRPr="006875DA">
        <w:rPr>
          <w:rFonts w:ascii="Arial" w:hAnsi="Arial" w:cs="Arial"/>
          <w:sz w:val="22"/>
          <w:szCs w:val="22"/>
          <w:lang w:val="en-IE"/>
        </w:rPr>
        <w:t xml:space="preserve"> have left the exam room, they are no longer under the </w:t>
      </w:r>
      <w:r w:rsidRPr="006875DA">
        <w:rPr>
          <w:rFonts w:ascii="Arial" w:hAnsi="Arial" w:cs="Arial"/>
          <w:i/>
          <w:sz w:val="22"/>
          <w:szCs w:val="22"/>
          <w:lang w:val="en-IE"/>
        </w:rPr>
        <w:t>invigilator’s</w:t>
      </w:r>
      <w:r w:rsidRPr="006875DA">
        <w:rPr>
          <w:rFonts w:ascii="Arial" w:hAnsi="Arial" w:cs="Arial"/>
          <w:sz w:val="22"/>
          <w:szCs w:val="22"/>
          <w:lang w:val="en-IE"/>
        </w:rPr>
        <w:t xml:space="preserve"> supervision or </w:t>
      </w:r>
      <w:r w:rsidR="00433B7F" w:rsidRPr="006875DA">
        <w:rPr>
          <w:rFonts w:ascii="Arial" w:hAnsi="Arial" w:cs="Arial"/>
          <w:sz w:val="22"/>
          <w:szCs w:val="22"/>
          <w:lang w:val="en-IE"/>
        </w:rPr>
        <w:t>LSMD</w:t>
      </w:r>
      <w:r w:rsidRPr="006875DA">
        <w:rPr>
          <w:rFonts w:ascii="Arial" w:hAnsi="Arial" w:cs="Arial"/>
          <w:sz w:val="22"/>
          <w:szCs w:val="22"/>
          <w:lang w:val="en-IE"/>
        </w:rPr>
        <w:t xml:space="preserve">’s temporary care (see </w:t>
      </w:r>
      <w:r w:rsidR="00DA7087" w:rsidRPr="006875DA">
        <w:rPr>
          <w:rFonts w:ascii="Arial" w:hAnsi="Arial" w:cs="Arial"/>
          <w:sz w:val="22"/>
          <w:szCs w:val="22"/>
          <w:lang w:val="en-IE"/>
        </w:rPr>
        <w:t>Child Protection</w:t>
      </w:r>
      <w:r w:rsidR="00A6544E" w:rsidRPr="006875DA">
        <w:rPr>
          <w:rFonts w:ascii="Arial" w:hAnsi="Arial" w:cs="Arial"/>
          <w:sz w:val="22"/>
          <w:szCs w:val="22"/>
          <w:lang w:val="en-IE"/>
        </w:rPr>
        <w:t xml:space="preserve"> [22]</w:t>
      </w:r>
      <w:r w:rsidRPr="006875DA">
        <w:rPr>
          <w:rFonts w:ascii="Arial" w:hAnsi="Arial" w:cs="Arial"/>
          <w:sz w:val="22"/>
          <w:szCs w:val="22"/>
          <w:lang w:val="en-IE"/>
        </w:rPr>
        <w:t>).</w:t>
      </w:r>
    </w:p>
    <w:p w:rsidR="006875DA" w:rsidRPr="006875DA" w:rsidRDefault="006875DA" w:rsidP="006875DA">
      <w:pPr>
        <w:spacing w:beforeLines="1" w:before="2" w:afterLines="1" w:after="2" w:line="360" w:lineRule="auto"/>
        <w:rPr>
          <w:rFonts w:ascii="Arial" w:hAnsi="Arial" w:cs="Arial"/>
          <w:sz w:val="22"/>
          <w:szCs w:val="22"/>
          <w:lang w:val="en-IE"/>
        </w:rPr>
      </w:pPr>
    </w:p>
    <w:p w:rsidR="00E20CF9" w:rsidRPr="006875DA" w:rsidRDefault="00E20CF9" w:rsidP="006875DA">
      <w:pPr>
        <w:pStyle w:val="ListParagraph"/>
        <w:numPr>
          <w:ilvl w:val="1"/>
          <w:numId w:val="37"/>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 xml:space="preserve">As each paper is handed in, the </w:t>
      </w:r>
      <w:r w:rsidRPr="006875DA">
        <w:rPr>
          <w:rFonts w:ascii="Arial" w:hAnsi="Arial" w:cs="Arial"/>
          <w:i/>
          <w:sz w:val="22"/>
          <w:szCs w:val="22"/>
          <w:lang w:val="en-IE"/>
        </w:rPr>
        <w:t xml:space="preserve">invigilator </w:t>
      </w:r>
      <w:r w:rsidRPr="006875DA">
        <w:rPr>
          <w:rFonts w:ascii="Arial" w:hAnsi="Arial" w:cs="Arial"/>
          <w:sz w:val="22"/>
          <w:szCs w:val="22"/>
          <w:lang w:val="en-IE"/>
        </w:rPr>
        <w:t xml:space="preserve">ensures that the </w:t>
      </w:r>
      <w:r w:rsidRPr="006875DA">
        <w:rPr>
          <w:rFonts w:ascii="Arial" w:hAnsi="Arial" w:cs="Arial"/>
          <w:i/>
          <w:sz w:val="22"/>
          <w:szCs w:val="22"/>
          <w:lang w:val="en-IE"/>
        </w:rPr>
        <w:t>candidate’s</w:t>
      </w:r>
      <w:r w:rsidRPr="006875DA">
        <w:rPr>
          <w:rFonts w:ascii="Arial" w:hAnsi="Arial" w:cs="Arial"/>
          <w:sz w:val="22"/>
          <w:szCs w:val="22"/>
          <w:lang w:val="en-IE"/>
        </w:rPr>
        <w:t xml:space="preserve"> full name appears legibly at the top.</w:t>
      </w:r>
    </w:p>
    <w:p w:rsidR="006875DA" w:rsidRDefault="00E20CF9" w:rsidP="006875DA">
      <w:pPr>
        <w:pStyle w:val="ListParagraph"/>
        <w:numPr>
          <w:ilvl w:val="1"/>
          <w:numId w:val="37"/>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lastRenderedPageBreak/>
        <w:t xml:space="preserve">The </w:t>
      </w:r>
      <w:r w:rsidRPr="006875DA">
        <w:rPr>
          <w:rFonts w:ascii="Arial" w:hAnsi="Arial" w:cs="Arial"/>
          <w:i/>
          <w:sz w:val="22"/>
          <w:szCs w:val="22"/>
          <w:lang w:val="en-IE"/>
        </w:rPr>
        <w:t>invigilator</w:t>
      </w:r>
      <w:r w:rsidR="00AD0CD6" w:rsidRPr="006875DA">
        <w:rPr>
          <w:rFonts w:ascii="Arial" w:hAnsi="Arial" w:cs="Arial"/>
          <w:sz w:val="22"/>
          <w:szCs w:val="22"/>
          <w:lang w:val="en-IE"/>
        </w:rPr>
        <w:t xml:space="preserve"> di</w:t>
      </w:r>
      <w:r w:rsidRPr="006875DA">
        <w:rPr>
          <w:rFonts w:ascii="Arial" w:hAnsi="Arial" w:cs="Arial"/>
          <w:sz w:val="22"/>
          <w:szCs w:val="22"/>
          <w:lang w:val="en-IE"/>
        </w:rPr>
        <w:t xml:space="preserve">spatches the papers to </w:t>
      </w:r>
      <w:r w:rsidR="00433B7F" w:rsidRPr="006875DA">
        <w:rPr>
          <w:rFonts w:ascii="Arial" w:hAnsi="Arial" w:cs="Arial"/>
          <w:sz w:val="22"/>
          <w:szCs w:val="22"/>
          <w:lang w:val="en-IE"/>
        </w:rPr>
        <w:t>LSMD</w:t>
      </w:r>
      <w:r w:rsidRPr="006875DA">
        <w:rPr>
          <w:rFonts w:ascii="Arial" w:hAnsi="Arial" w:cs="Arial"/>
          <w:sz w:val="22"/>
          <w:szCs w:val="22"/>
          <w:lang w:val="en-IE"/>
        </w:rPr>
        <w:t xml:space="preserve"> in accordance with the instructions issued by </w:t>
      </w:r>
      <w:r w:rsidR="00433B7F" w:rsidRPr="006875DA">
        <w:rPr>
          <w:rFonts w:ascii="Arial" w:hAnsi="Arial" w:cs="Arial"/>
          <w:sz w:val="22"/>
          <w:szCs w:val="22"/>
          <w:lang w:val="en-IE"/>
        </w:rPr>
        <w:t>LSMD</w:t>
      </w:r>
      <w:r w:rsidRPr="006875DA">
        <w:rPr>
          <w:rFonts w:ascii="Arial" w:hAnsi="Arial" w:cs="Arial"/>
          <w:sz w:val="22"/>
          <w:szCs w:val="22"/>
          <w:lang w:val="en-IE"/>
        </w:rPr>
        <w:t>, having first sealed them in secure envelopes before leaving the exam room.</w:t>
      </w:r>
    </w:p>
    <w:p w:rsidR="006875DA" w:rsidRPr="006875DA" w:rsidRDefault="006875DA" w:rsidP="006875DA">
      <w:pPr>
        <w:pStyle w:val="ListParagraph"/>
        <w:spacing w:beforeLines="1" w:before="2" w:afterLines="1" w:after="2" w:line="360" w:lineRule="auto"/>
        <w:ind w:left="709"/>
        <w:rPr>
          <w:rFonts w:ascii="Arial" w:hAnsi="Arial" w:cs="Arial"/>
          <w:sz w:val="22"/>
          <w:szCs w:val="22"/>
          <w:lang w:val="en-IE"/>
        </w:rPr>
      </w:pPr>
    </w:p>
    <w:p w:rsidR="00EF42D5" w:rsidRPr="006875DA" w:rsidRDefault="00433B7F" w:rsidP="006875DA">
      <w:pPr>
        <w:pStyle w:val="ListParagraph"/>
        <w:numPr>
          <w:ilvl w:val="1"/>
          <w:numId w:val="37"/>
        </w:numPr>
        <w:spacing w:beforeLines="1" w:before="2" w:afterLines="1" w:after="2" w:line="360" w:lineRule="auto"/>
        <w:ind w:left="709" w:hanging="709"/>
        <w:rPr>
          <w:rFonts w:ascii="Arial" w:hAnsi="Arial" w:cs="Arial"/>
          <w:szCs w:val="20"/>
          <w:lang w:val="en-IE"/>
        </w:rPr>
      </w:pPr>
      <w:r w:rsidRPr="006875DA">
        <w:rPr>
          <w:rFonts w:ascii="Arial" w:hAnsi="Arial" w:cs="Arial"/>
          <w:sz w:val="22"/>
          <w:szCs w:val="22"/>
          <w:lang w:val="en-IE"/>
        </w:rPr>
        <w:t>LSMD</w:t>
      </w:r>
      <w:r w:rsidR="00E20CF9" w:rsidRPr="006875DA">
        <w:rPr>
          <w:rFonts w:ascii="Arial" w:hAnsi="Arial" w:cs="Arial"/>
          <w:sz w:val="22"/>
          <w:szCs w:val="22"/>
          <w:lang w:val="en-IE"/>
        </w:rPr>
        <w:t xml:space="preserve"> does not accept responsibility for the loss of any papers in the post after their</w:t>
      </w:r>
      <w:r w:rsidR="00AD0CD6" w:rsidRPr="006875DA">
        <w:rPr>
          <w:rFonts w:ascii="Arial" w:hAnsi="Arial" w:cs="Arial"/>
          <w:sz w:val="22"/>
          <w:szCs w:val="22"/>
          <w:lang w:val="en-IE"/>
        </w:rPr>
        <w:t xml:space="preserve"> di</w:t>
      </w:r>
      <w:r w:rsidR="00E20CF9" w:rsidRPr="006875DA">
        <w:rPr>
          <w:rFonts w:ascii="Arial" w:hAnsi="Arial" w:cs="Arial"/>
          <w:sz w:val="22"/>
          <w:szCs w:val="22"/>
          <w:lang w:val="en-IE"/>
        </w:rPr>
        <w:t xml:space="preserve">spatch to </w:t>
      </w:r>
      <w:r w:rsidRPr="006875DA">
        <w:rPr>
          <w:rFonts w:ascii="Arial" w:hAnsi="Arial" w:cs="Arial"/>
          <w:sz w:val="22"/>
          <w:szCs w:val="22"/>
          <w:lang w:val="en-IE"/>
        </w:rPr>
        <w:t>LSMD</w:t>
      </w:r>
      <w:r w:rsidR="00E20CF9" w:rsidRPr="006875DA">
        <w:rPr>
          <w:rFonts w:ascii="Arial" w:hAnsi="Arial" w:cs="Arial"/>
          <w:sz w:val="22"/>
          <w:szCs w:val="22"/>
          <w:lang w:val="en-IE"/>
        </w:rPr>
        <w:t xml:space="preserve"> by the </w:t>
      </w:r>
      <w:r w:rsidR="00E20CF9" w:rsidRPr="006875DA">
        <w:rPr>
          <w:rFonts w:ascii="Arial" w:hAnsi="Arial" w:cs="Arial"/>
          <w:i/>
          <w:sz w:val="22"/>
          <w:szCs w:val="22"/>
          <w:lang w:val="en-IE"/>
        </w:rPr>
        <w:t>invigilator</w:t>
      </w:r>
      <w:r w:rsidR="00E20CF9" w:rsidRPr="006875DA">
        <w:rPr>
          <w:rFonts w:ascii="Arial" w:hAnsi="Arial" w:cs="Arial"/>
          <w:sz w:val="22"/>
          <w:szCs w:val="22"/>
          <w:lang w:val="en-IE"/>
        </w:rPr>
        <w:t>. In such cases, the entry fees are returned.</w:t>
      </w:r>
    </w:p>
    <w:p w:rsidR="001451D6" w:rsidRPr="006875DA" w:rsidRDefault="001451D6" w:rsidP="006875DA">
      <w:pPr>
        <w:pStyle w:val="Heading1"/>
        <w:numPr>
          <w:ilvl w:val="0"/>
          <w:numId w:val="25"/>
        </w:numPr>
        <w:spacing w:line="360" w:lineRule="auto"/>
        <w:ind w:hanging="810"/>
        <w:rPr>
          <w:rFonts w:ascii="Arial" w:hAnsi="Arial" w:cs="Arial"/>
          <w:lang w:val="en-IE"/>
        </w:rPr>
      </w:pPr>
      <w:bookmarkStart w:id="20" w:name="_Toc357763889"/>
      <w:r w:rsidRPr="006875DA">
        <w:rPr>
          <w:rFonts w:ascii="Arial" w:hAnsi="Arial" w:cs="Arial"/>
          <w:lang w:val="en-IE"/>
        </w:rPr>
        <w:t>Practical Exams</w:t>
      </w:r>
      <w:bookmarkEnd w:id="20"/>
    </w:p>
    <w:p w:rsidR="006875DA" w:rsidRPr="006875DA" w:rsidRDefault="00706615" w:rsidP="006875DA">
      <w:pPr>
        <w:pStyle w:val="ListParagraph"/>
        <w:numPr>
          <w:ilvl w:val="1"/>
          <w:numId w:val="25"/>
        </w:numPr>
        <w:spacing w:beforeLines="1" w:before="2" w:afterLines="1" w:after="2" w:line="360" w:lineRule="auto"/>
        <w:rPr>
          <w:rFonts w:ascii="Arial" w:hAnsi="Arial" w:cs="Arial"/>
          <w:sz w:val="22"/>
          <w:szCs w:val="22"/>
          <w:lang w:val="en-IE"/>
        </w:rPr>
      </w:pPr>
      <w:r w:rsidRPr="006875DA">
        <w:rPr>
          <w:rFonts w:ascii="Arial" w:hAnsi="Arial" w:cs="Arial"/>
          <w:sz w:val="22"/>
          <w:szCs w:val="22"/>
          <w:lang w:val="en-IE"/>
        </w:rPr>
        <w:t>Timings for the p</w:t>
      </w:r>
      <w:r w:rsidR="00E20CF9" w:rsidRPr="006875DA">
        <w:rPr>
          <w:rFonts w:ascii="Arial" w:hAnsi="Arial" w:cs="Arial"/>
          <w:sz w:val="22"/>
          <w:szCs w:val="22"/>
          <w:lang w:val="en-IE"/>
        </w:rPr>
        <w:t xml:space="preserve">ractical graded </w:t>
      </w:r>
      <w:r w:rsidR="009701F6" w:rsidRPr="006875DA">
        <w:rPr>
          <w:rFonts w:ascii="Arial" w:hAnsi="Arial" w:cs="Arial"/>
          <w:sz w:val="22"/>
          <w:szCs w:val="22"/>
          <w:lang w:val="en-IE"/>
        </w:rPr>
        <w:t xml:space="preserve">exams </w:t>
      </w:r>
      <w:r w:rsidR="00E20CF9" w:rsidRPr="006875DA">
        <w:rPr>
          <w:rFonts w:ascii="Arial" w:hAnsi="Arial" w:cs="Arial"/>
          <w:sz w:val="22"/>
          <w:szCs w:val="22"/>
          <w:lang w:val="en-IE"/>
        </w:rPr>
        <w:t xml:space="preserve">are </w:t>
      </w:r>
      <w:r w:rsidR="00F1261D" w:rsidRPr="006875DA">
        <w:rPr>
          <w:rFonts w:ascii="Arial" w:hAnsi="Arial" w:cs="Arial"/>
          <w:sz w:val="22"/>
          <w:szCs w:val="22"/>
          <w:lang w:val="en-IE"/>
        </w:rPr>
        <w:t>approximately as follows:</w:t>
      </w:r>
    </w:p>
    <w:p w:rsidR="00F1261D" w:rsidRPr="006875DA" w:rsidRDefault="00F1261D" w:rsidP="006875DA">
      <w:pPr>
        <w:pStyle w:val="ListParagraph"/>
        <w:spacing w:beforeLines="1" w:before="2" w:afterLines="1" w:after="2" w:line="360" w:lineRule="auto"/>
        <w:ind w:left="825"/>
        <w:rPr>
          <w:rFonts w:ascii="Arial" w:hAnsi="Arial" w:cs="Arial"/>
          <w:sz w:val="22"/>
          <w:szCs w:val="22"/>
          <w:lang w:val="en-IE"/>
        </w:rPr>
      </w:pPr>
      <w:r w:rsidRPr="006875DA">
        <w:rPr>
          <w:rFonts w:ascii="Arial" w:hAnsi="Arial" w:cs="Arial"/>
          <w:sz w:val="22"/>
          <w:szCs w:val="22"/>
          <w:lang w:val="en-IE"/>
        </w:rPr>
        <w:t xml:space="preserve"> </w:t>
      </w:r>
    </w:p>
    <w:tbl>
      <w:tblPr>
        <w:tblStyle w:val="TableGrid"/>
        <w:tblW w:w="0" w:type="auto"/>
        <w:jc w:val="center"/>
        <w:tblLook w:val="04A0" w:firstRow="1" w:lastRow="0" w:firstColumn="1" w:lastColumn="0" w:noHBand="0" w:noVBand="1"/>
      </w:tblPr>
      <w:tblGrid>
        <w:gridCol w:w="1452"/>
        <w:gridCol w:w="2024"/>
      </w:tblGrid>
      <w:tr w:rsidR="00F1261D" w:rsidRPr="006875DA" w:rsidTr="006875DA">
        <w:trPr>
          <w:jc w:val="center"/>
        </w:trPr>
        <w:tc>
          <w:tcPr>
            <w:tcW w:w="0" w:type="auto"/>
            <w:hideMark/>
          </w:tcPr>
          <w:p w:rsidR="00AF6A2A" w:rsidRPr="006875DA" w:rsidRDefault="00F1261D" w:rsidP="006875DA">
            <w:pPr>
              <w:spacing w:before="100" w:beforeAutospacing="1" w:after="100" w:afterAutospacing="1" w:line="360" w:lineRule="auto"/>
              <w:ind w:left="709" w:hanging="709"/>
              <w:rPr>
                <w:rFonts w:ascii="Arial" w:hAnsi="Arial" w:cs="Arial"/>
                <w:b/>
                <w:bCs/>
                <w:sz w:val="22"/>
                <w:szCs w:val="22"/>
                <w:lang w:val="en-IE" w:eastAsia="en-US"/>
              </w:rPr>
            </w:pPr>
            <w:r w:rsidRPr="006875DA">
              <w:rPr>
                <w:rFonts w:ascii="Arial" w:hAnsi="Arial" w:cs="Arial"/>
                <w:b/>
                <w:bCs/>
                <w:sz w:val="22"/>
                <w:szCs w:val="22"/>
                <w:lang w:val="en-IE" w:eastAsia="en-US"/>
              </w:rPr>
              <w:t>Pre Grade 1</w:t>
            </w:r>
          </w:p>
        </w:tc>
        <w:tc>
          <w:tcPr>
            <w:tcW w:w="2024" w:type="dxa"/>
            <w:hideMark/>
          </w:tcPr>
          <w:p w:rsidR="00AF6A2A" w:rsidRPr="006875DA" w:rsidRDefault="00F1261D" w:rsidP="006875DA">
            <w:pPr>
              <w:spacing w:before="100" w:beforeAutospacing="1" w:after="100" w:afterAutospacing="1" w:line="360" w:lineRule="auto"/>
              <w:ind w:left="709" w:hanging="709"/>
              <w:rPr>
                <w:rFonts w:ascii="Arial" w:hAnsi="Arial" w:cs="Arial"/>
                <w:sz w:val="22"/>
                <w:szCs w:val="22"/>
                <w:lang w:val="en-IE" w:eastAsia="en-US"/>
              </w:rPr>
            </w:pPr>
            <w:r w:rsidRPr="006875DA">
              <w:rPr>
                <w:rFonts w:ascii="Arial" w:hAnsi="Arial" w:cs="Arial"/>
                <w:sz w:val="22"/>
                <w:szCs w:val="22"/>
                <w:lang w:val="en-IE" w:eastAsia="en-US"/>
              </w:rPr>
              <w:t xml:space="preserve">10 </w:t>
            </w:r>
            <w:proofErr w:type="spellStart"/>
            <w:r w:rsidRPr="006875DA">
              <w:rPr>
                <w:rFonts w:ascii="Arial" w:hAnsi="Arial" w:cs="Arial"/>
                <w:sz w:val="22"/>
                <w:szCs w:val="22"/>
                <w:lang w:val="en-IE" w:eastAsia="en-US"/>
              </w:rPr>
              <w:t>mins</w:t>
            </w:r>
            <w:proofErr w:type="spellEnd"/>
          </w:p>
        </w:tc>
      </w:tr>
      <w:tr w:rsidR="00F1261D" w:rsidRPr="006875DA" w:rsidTr="006875DA">
        <w:trPr>
          <w:jc w:val="center"/>
        </w:trPr>
        <w:tc>
          <w:tcPr>
            <w:tcW w:w="0" w:type="auto"/>
            <w:hideMark/>
          </w:tcPr>
          <w:p w:rsidR="00AF6A2A" w:rsidRPr="006875DA" w:rsidRDefault="00F1261D" w:rsidP="006875DA">
            <w:pPr>
              <w:spacing w:before="100" w:beforeAutospacing="1" w:after="100" w:afterAutospacing="1" w:line="360" w:lineRule="auto"/>
              <w:ind w:left="709" w:hanging="709"/>
              <w:rPr>
                <w:rFonts w:ascii="Arial" w:hAnsi="Arial" w:cs="Arial"/>
                <w:b/>
                <w:bCs/>
                <w:sz w:val="22"/>
                <w:szCs w:val="22"/>
                <w:lang w:val="en-IE" w:eastAsia="en-US"/>
              </w:rPr>
            </w:pPr>
            <w:r w:rsidRPr="006875DA">
              <w:rPr>
                <w:rFonts w:ascii="Arial" w:hAnsi="Arial" w:cs="Arial"/>
                <w:b/>
                <w:bCs/>
                <w:sz w:val="22"/>
                <w:szCs w:val="22"/>
                <w:lang w:val="en-IE" w:eastAsia="en-US"/>
              </w:rPr>
              <w:t>Grade</w:t>
            </w:r>
            <w:r w:rsidR="00746F9A" w:rsidRPr="006875DA">
              <w:rPr>
                <w:rFonts w:ascii="Arial" w:hAnsi="Arial" w:cs="Arial"/>
                <w:b/>
                <w:bCs/>
                <w:sz w:val="22"/>
                <w:szCs w:val="22"/>
                <w:lang w:val="en-IE" w:eastAsia="en-US"/>
              </w:rPr>
              <w:t>s</w:t>
            </w:r>
            <w:r w:rsidRPr="006875DA">
              <w:rPr>
                <w:rFonts w:ascii="Arial" w:hAnsi="Arial" w:cs="Arial"/>
                <w:b/>
                <w:bCs/>
                <w:sz w:val="22"/>
                <w:szCs w:val="22"/>
                <w:lang w:val="en-IE" w:eastAsia="en-US"/>
              </w:rPr>
              <w:t xml:space="preserve"> 1</w:t>
            </w:r>
            <w:r w:rsidR="00746F9A" w:rsidRPr="006875DA">
              <w:rPr>
                <w:rFonts w:ascii="Arial" w:hAnsi="Arial" w:cs="Arial"/>
                <w:b/>
                <w:bCs/>
                <w:sz w:val="22"/>
                <w:szCs w:val="22"/>
                <w:lang w:val="en-IE" w:eastAsia="en-US"/>
              </w:rPr>
              <w:t>-2</w:t>
            </w:r>
          </w:p>
        </w:tc>
        <w:tc>
          <w:tcPr>
            <w:tcW w:w="2024" w:type="dxa"/>
            <w:hideMark/>
          </w:tcPr>
          <w:p w:rsidR="00AF6A2A" w:rsidRPr="006875DA" w:rsidRDefault="00746F9A" w:rsidP="006875DA">
            <w:pPr>
              <w:spacing w:before="100" w:beforeAutospacing="1" w:after="100" w:afterAutospacing="1" w:line="360" w:lineRule="auto"/>
              <w:ind w:left="709" w:hanging="709"/>
              <w:rPr>
                <w:rFonts w:ascii="Arial" w:hAnsi="Arial" w:cs="Arial"/>
                <w:sz w:val="22"/>
                <w:szCs w:val="22"/>
                <w:lang w:val="en-IE" w:eastAsia="en-US"/>
              </w:rPr>
            </w:pPr>
            <w:r w:rsidRPr="006875DA">
              <w:rPr>
                <w:rFonts w:ascii="Arial" w:hAnsi="Arial" w:cs="Arial"/>
                <w:sz w:val="22"/>
                <w:szCs w:val="22"/>
                <w:lang w:val="en-IE" w:eastAsia="en-US"/>
              </w:rPr>
              <w:t>15</w:t>
            </w:r>
            <w:r w:rsidR="00F1261D" w:rsidRPr="006875DA">
              <w:rPr>
                <w:rFonts w:ascii="Arial" w:hAnsi="Arial" w:cs="Arial"/>
                <w:sz w:val="22"/>
                <w:szCs w:val="22"/>
                <w:lang w:val="en-IE" w:eastAsia="en-US"/>
              </w:rPr>
              <w:t xml:space="preserve"> </w:t>
            </w:r>
            <w:proofErr w:type="spellStart"/>
            <w:r w:rsidR="00F1261D" w:rsidRPr="006875DA">
              <w:rPr>
                <w:rFonts w:ascii="Arial" w:hAnsi="Arial" w:cs="Arial"/>
                <w:sz w:val="22"/>
                <w:szCs w:val="22"/>
                <w:lang w:val="en-IE" w:eastAsia="en-US"/>
              </w:rPr>
              <w:t>mins</w:t>
            </w:r>
            <w:proofErr w:type="spellEnd"/>
          </w:p>
        </w:tc>
      </w:tr>
      <w:tr w:rsidR="00F1261D" w:rsidRPr="006875DA" w:rsidTr="006875DA">
        <w:trPr>
          <w:jc w:val="center"/>
        </w:trPr>
        <w:tc>
          <w:tcPr>
            <w:tcW w:w="0" w:type="auto"/>
            <w:hideMark/>
          </w:tcPr>
          <w:p w:rsidR="00AF6A2A" w:rsidRPr="006875DA" w:rsidRDefault="00746F9A" w:rsidP="006875DA">
            <w:pPr>
              <w:spacing w:before="100" w:beforeAutospacing="1" w:after="100" w:afterAutospacing="1" w:line="360" w:lineRule="auto"/>
              <w:ind w:left="709" w:hanging="709"/>
              <w:rPr>
                <w:rFonts w:ascii="Arial" w:hAnsi="Arial" w:cs="Arial"/>
                <w:b/>
                <w:bCs/>
                <w:sz w:val="22"/>
                <w:szCs w:val="22"/>
                <w:lang w:val="en-IE" w:eastAsia="en-US"/>
              </w:rPr>
            </w:pPr>
            <w:r w:rsidRPr="006875DA">
              <w:rPr>
                <w:rFonts w:ascii="Arial" w:hAnsi="Arial" w:cs="Arial"/>
                <w:b/>
                <w:bCs/>
                <w:sz w:val="22"/>
                <w:szCs w:val="22"/>
                <w:lang w:val="en-IE" w:eastAsia="en-US"/>
              </w:rPr>
              <w:t>Grades 3-4</w:t>
            </w:r>
          </w:p>
        </w:tc>
        <w:tc>
          <w:tcPr>
            <w:tcW w:w="2024" w:type="dxa"/>
            <w:hideMark/>
          </w:tcPr>
          <w:p w:rsidR="00AF6A2A" w:rsidRPr="006875DA" w:rsidRDefault="00746F9A" w:rsidP="006875DA">
            <w:pPr>
              <w:spacing w:before="100" w:beforeAutospacing="1" w:after="100" w:afterAutospacing="1" w:line="360" w:lineRule="auto"/>
              <w:ind w:left="709" w:hanging="709"/>
              <w:rPr>
                <w:rFonts w:ascii="Arial" w:hAnsi="Arial" w:cs="Arial"/>
                <w:sz w:val="22"/>
                <w:szCs w:val="22"/>
                <w:lang w:val="en-IE" w:eastAsia="en-US"/>
              </w:rPr>
            </w:pPr>
            <w:r w:rsidRPr="006875DA">
              <w:rPr>
                <w:rFonts w:ascii="Arial" w:hAnsi="Arial" w:cs="Arial"/>
                <w:sz w:val="22"/>
                <w:szCs w:val="22"/>
                <w:lang w:val="en-IE" w:eastAsia="en-US"/>
              </w:rPr>
              <w:t>20</w:t>
            </w:r>
            <w:r w:rsidR="00F1261D" w:rsidRPr="006875DA">
              <w:rPr>
                <w:rFonts w:ascii="Arial" w:hAnsi="Arial" w:cs="Arial"/>
                <w:sz w:val="22"/>
                <w:szCs w:val="22"/>
                <w:lang w:val="en-IE" w:eastAsia="en-US"/>
              </w:rPr>
              <w:t xml:space="preserve"> </w:t>
            </w:r>
            <w:proofErr w:type="spellStart"/>
            <w:r w:rsidR="00F1261D" w:rsidRPr="006875DA">
              <w:rPr>
                <w:rFonts w:ascii="Arial" w:hAnsi="Arial" w:cs="Arial"/>
                <w:sz w:val="22"/>
                <w:szCs w:val="22"/>
                <w:lang w:val="en-IE" w:eastAsia="en-US"/>
              </w:rPr>
              <w:t>mins</w:t>
            </w:r>
            <w:proofErr w:type="spellEnd"/>
          </w:p>
        </w:tc>
      </w:tr>
      <w:tr w:rsidR="00F1261D" w:rsidRPr="006875DA" w:rsidTr="006875DA">
        <w:trPr>
          <w:jc w:val="center"/>
        </w:trPr>
        <w:tc>
          <w:tcPr>
            <w:tcW w:w="0" w:type="auto"/>
            <w:hideMark/>
          </w:tcPr>
          <w:p w:rsidR="00AF6A2A" w:rsidRPr="006875DA" w:rsidRDefault="00746F9A" w:rsidP="006875DA">
            <w:pPr>
              <w:spacing w:before="100" w:beforeAutospacing="1" w:after="100" w:afterAutospacing="1" w:line="360" w:lineRule="auto"/>
              <w:ind w:left="709" w:hanging="709"/>
              <w:rPr>
                <w:rFonts w:ascii="Arial" w:hAnsi="Arial" w:cs="Arial"/>
                <w:b/>
                <w:bCs/>
                <w:sz w:val="22"/>
                <w:szCs w:val="22"/>
                <w:lang w:val="en-IE" w:eastAsia="en-US"/>
              </w:rPr>
            </w:pPr>
            <w:r w:rsidRPr="006875DA">
              <w:rPr>
                <w:rFonts w:ascii="Arial" w:hAnsi="Arial" w:cs="Arial"/>
                <w:b/>
                <w:bCs/>
                <w:sz w:val="22"/>
                <w:szCs w:val="22"/>
                <w:lang w:val="en-IE" w:eastAsia="en-US"/>
              </w:rPr>
              <w:t>Grades 5-6</w:t>
            </w:r>
          </w:p>
        </w:tc>
        <w:tc>
          <w:tcPr>
            <w:tcW w:w="2024" w:type="dxa"/>
            <w:hideMark/>
          </w:tcPr>
          <w:p w:rsidR="00AF6A2A" w:rsidRPr="006875DA" w:rsidRDefault="006875DA" w:rsidP="006875DA">
            <w:pPr>
              <w:spacing w:before="100" w:beforeAutospacing="1" w:after="100" w:afterAutospacing="1" w:line="360" w:lineRule="auto"/>
              <w:ind w:left="709" w:hanging="709"/>
              <w:rPr>
                <w:rFonts w:ascii="Arial" w:hAnsi="Arial" w:cs="Arial"/>
                <w:sz w:val="22"/>
                <w:szCs w:val="22"/>
                <w:lang w:val="en-IE" w:eastAsia="en-US"/>
              </w:rPr>
            </w:pPr>
            <w:r w:rsidRPr="006875DA">
              <w:rPr>
                <w:rFonts w:ascii="Arial" w:hAnsi="Arial" w:cs="Arial"/>
                <w:sz w:val="22"/>
                <w:szCs w:val="22"/>
                <w:lang w:val="en-IE" w:eastAsia="en-US"/>
              </w:rPr>
              <w:t xml:space="preserve">30 </w:t>
            </w:r>
            <w:proofErr w:type="spellStart"/>
            <w:r w:rsidRPr="006875DA">
              <w:rPr>
                <w:rFonts w:ascii="Arial" w:hAnsi="Arial" w:cs="Arial"/>
                <w:sz w:val="22"/>
                <w:szCs w:val="22"/>
                <w:lang w:val="en-IE" w:eastAsia="en-US"/>
              </w:rPr>
              <w:t>mins</w:t>
            </w:r>
            <w:proofErr w:type="spellEnd"/>
          </w:p>
        </w:tc>
      </w:tr>
      <w:tr w:rsidR="00F1261D" w:rsidRPr="006875DA" w:rsidTr="006875DA">
        <w:trPr>
          <w:jc w:val="center"/>
        </w:trPr>
        <w:tc>
          <w:tcPr>
            <w:tcW w:w="0" w:type="auto"/>
            <w:hideMark/>
          </w:tcPr>
          <w:p w:rsidR="00AF6A2A" w:rsidRPr="006875DA" w:rsidRDefault="00F1261D" w:rsidP="006875DA">
            <w:pPr>
              <w:spacing w:before="100" w:beforeAutospacing="1" w:after="100" w:afterAutospacing="1" w:line="360" w:lineRule="auto"/>
              <w:ind w:left="709" w:hanging="709"/>
              <w:rPr>
                <w:rFonts w:ascii="Arial" w:hAnsi="Arial" w:cs="Arial"/>
                <w:b/>
                <w:bCs/>
                <w:sz w:val="22"/>
                <w:szCs w:val="22"/>
                <w:lang w:val="en-IE" w:eastAsia="en-US"/>
              </w:rPr>
            </w:pPr>
            <w:r w:rsidRPr="006875DA">
              <w:rPr>
                <w:rFonts w:ascii="Arial" w:hAnsi="Arial" w:cs="Arial"/>
                <w:b/>
                <w:bCs/>
                <w:sz w:val="22"/>
                <w:szCs w:val="22"/>
                <w:lang w:val="en-IE" w:eastAsia="en-US"/>
              </w:rPr>
              <w:t>Grade</w:t>
            </w:r>
            <w:r w:rsidR="00746F9A" w:rsidRPr="006875DA">
              <w:rPr>
                <w:rFonts w:ascii="Arial" w:hAnsi="Arial" w:cs="Arial"/>
                <w:b/>
                <w:bCs/>
                <w:sz w:val="22"/>
                <w:szCs w:val="22"/>
                <w:lang w:val="en-IE" w:eastAsia="en-US"/>
              </w:rPr>
              <w:t>s</w:t>
            </w:r>
            <w:r w:rsidRPr="006875DA">
              <w:rPr>
                <w:rFonts w:ascii="Arial" w:hAnsi="Arial" w:cs="Arial"/>
                <w:b/>
                <w:bCs/>
                <w:sz w:val="22"/>
                <w:szCs w:val="22"/>
                <w:lang w:val="en-IE" w:eastAsia="en-US"/>
              </w:rPr>
              <w:t xml:space="preserve"> </w:t>
            </w:r>
            <w:r w:rsidR="00746F9A" w:rsidRPr="006875DA">
              <w:rPr>
                <w:rFonts w:ascii="Arial" w:hAnsi="Arial" w:cs="Arial"/>
                <w:b/>
                <w:bCs/>
                <w:sz w:val="22"/>
                <w:szCs w:val="22"/>
                <w:lang w:val="en-IE" w:eastAsia="en-US"/>
              </w:rPr>
              <w:t>7-8</w:t>
            </w:r>
          </w:p>
        </w:tc>
        <w:tc>
          <w:tcPr>
            <w:tcW w:w="2024" w:type="dxa"/>
            <w:hideMark/>
          </w:tcPr>
          <w:p w:rsidR="00AF6A2A" w:rsidRPr="006875DA" w:rsidRDefault="006875DA" w:rsidP="006875DA">
            <w:pPr>
              <w:spacing w:before="100" w:beforeAutospacing="1" w:after="100" w:afterAutospacing="1" w:line="360" w:lineRule="auto"/>
              <w:rPr>
                <w:rFonts w:ascii="Arial" w:hAnsi="Arial" w:cs="Arial"/>
                <w:sz w:val="22"/>
                <w:szCs w:val="22"/>
                <w:lang w:val="en-IE" w:eastAsia="en-US"/>
              </w:rPr>
            </w:pPr>
            <w:r>
              <w:rPr>
                <w:rFonts w:ascii="Arial" w:hAnsi="Arial" w:cs="Arial"/>
                <w:sz w:val="22"/>
                <w:szCs w:val="22"/>
                <w:lang w:val="en-IE" w:eastAsia="en-US"/>
              </w:rPr>
              <w:t>4</w:t>
            </w:r>
            <w:r w:rsidRPr="006875DA">
              <w:rPr>
                <w:rFonts w:ascii="Arial" w:hAnsi="Arial" w:cs="Arial"/>
                <w:sz w:val="22"/>
                <w:szCs w:val="22"/>
                <w:lang w:val="en-IE" w:eastAsia="en-US"/>
              </w:rPr>
              <w:t xml:space="preserve">0 </w:t>
            </w:r>
            <w:proofErr w:type="spellStart"/>
            <w:r w:rsidRPr="006875DA">
              <w:rPr>
                <w:rFonts w:ascii="Arial" w:hAnsi="Arial" w:cs="Arial"/>
                <w:sz w:val="22"/>
                <w:szCs w:val="22"/>
                <w:lang w:val="en-IE" w:eastAsia="en-US"/>
              </w:rPr>
              <w:t>mins</w:t>
            </w:r>
            <w:proofErr w:type="spellEnd"/>
          </w:p>
        </w:tc>
      </w:tr>
    </w:tbl>
    <w:p w:rsidR="006875DA" w:rsidRDefault="006875DA" w:rsidP="006875DA">
      <w:pPr>
        <w:pStyle w:val="ListParagraph"/>
        <w:spacing w:beforeLines="1" w:before="2" w:afterLines="1" w:after="2" w:line="360" w:lineRule="auto"/>
        <w:ind w:left="709"/>
        <w:rPr>
          <w:rFonts w:ascii="Arial" w:hAnsi="Arial" w:cs="Arial"/>
          <w:sz w:val="22"/>
          <w:szCs w:val="22"/>
          <w:lang w:val="en-IE"/>
        </w:rPr>
      </w:pPr>
    </w:p>
    <w:p w:rsidR="009F7F47" w:rsidRDefault="00E20CF9" w:rsidP="006875DA">
      <w:pPr>
        <w:pStyle w:val="ListParagraph"/>
        <w:numPr>
          <w:ilvl w:val="1"/>
          <w:numId w:val="28"/>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These timings indicate the approximate duration of each exam and allow for the candidate’s entry and exit, any tuning time, as well as time for the examiner to complete the mark form between exams. Examiners may, at their discretion, take more or less time than the specified timings.</w:t>
      </w:r>
    </w:p>
    <w:p w:rsidR="006875DA" w:rsidRPr="006875DA" w:rsidRDefault="006875DA" w:rsidP="006875DA">
      <w:pPr>
        <w:spacing w:beforeLines="1" w:before="2" w:afterLines="1" w:after="2" w:line="360" w:lineRule="auto"/>
        <w:rPr>
          <w:rFonts w:ascii="Arial" w:hAnsi="Arial" w:cs="Arial"/>
          <w:sz w:val="22"/>
          <w:szCs w:val="22"/>
          <w:lang w:val="en-IE"/>
        </w:rPr>
      </w:pPr>
    </w:p>
    <w:p w:rsidR="00E20CF9" w:rsidRDefault="00E20CF9" w:rsidP="006875DA">
      <w:pPr>
        <w:pStyle w:val="ListParagraph"/>
        <w:numPr>
          <w:ilvl w:val="1"/>
          <w:numId w:val="28"/>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 xml:space="preserve">Candidates with sensory impairments, learning difficulties or particular physical needs may qualify for an additional time allowance (see </w:t>
      </w:r>
      <w:r w:rsidR="00706615" w:rsidRPr="006875DA">
        <w:rPr>
          <w:rFonts w:ascii="Arial" w:hAnsi="Arial" w:cs="Arial"/>
          <w:sz w:val="22"/>
          <w:szCs w:val="22"/>
          <w:lang w:val="en-IE"/>
        </w:rPr>
        <w:t>Special</w:t>
      </w:r>
      <w:r w:rsidR="00DA7087" w:rsidRPr="006875DA">
        <w:rPr>
          <w:rFonts w:ascii="Arial" w:hAnsi="Arial" w:cs="Arial"/>
          <w:sz w:val="22"/>
          <w:szCs w:val="22"/>
          <w:lang w:val="en-IE"/>
        </w:rPr>
        <w:t xml:space="preserve"> Needs</w:t>
      </w:r>
      <w:r w:rsidR="00706615" w:rsidRPr="006875DA">
        <w:rPr>
          <w:rFonts w:ascii="Arial" w:hAnsi="Arial" w:cs="Arial"/>
          <w:sz w:val="22"/>
          <w:szCs w:val="22"/>
          <w:lang w:val="en-IE"/>
        </w:rPr>
        <w:t xml:space="preserve"> [21]</w:t>
      </w:r>
      <w:r w:rsidRPr="006875DA">
        <w:rPr>
          <w:rFonts w:ascii="Arial" w:hAnsi="Arial" w:cs="Arial"/>
          <w:sz w:val="22"/>
          <w:szCs w:val="22"/>
          <w:lang w:val="en-IE"/>
        </w:rPr>
        <w:t>).</w:t>
      </w:r>
    </w:p>
    <w:p w:rsidR="006875DA" w:rsidRPr="006875DA" w:rsidRDefault="006875DA" w:rsidP="006875DA">
      <w:pPr>
        <w:spacing w:beforeLines="1" w:before="2" w:afterLines="1" w:after="2" w:line="360" w:lineRule="auto"/>
        <w:rPr>
          <w:rFonts w:ascii="Arial" w:hAnsi="Arial" w:cs="Arial"/>
          <w:sz w:val="22"/>
          <w:szCs w:val="22"/>
          <w:lang w:val="en-IE"/>
        </w:rPr>
      </w:pPr>
    </w:p>
    <w:p w:rsidR="00E20CF9" w:rsidRDefault="00E20CF9" w:rsidP="006875DA">
      <w:pPr>
        <w:pStyle w:val="ListParagraph"/>
        <w:numPr>
          <w:ilvl w:val="1"/>
          <w:numId w:val="28"/>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Candidates are advised to attend 10 minutes before the start of the exam.</w:t>
      </w:r>
    </w:p>
    <w:p w:rsidR="006875DA" w:rsidRPr="006875DA" w:rsidRDefault="006875DA" w:rsidP="006875DA">
      <w:pPr>
        <w:spacing w:beforeLines="1" w:before="2" w:afterLines="1" w:after="2" w:line="360" w:lineRule="auto"/>
        <w:rPr>
          <w:rFonts w:ascii="Arial" w:hAnsi="Arial" w:cs="Arial"/>
          <w:sz w:val="22"/>
          <w:szCs w:val="22"/>
          <w:lang w:val="en-IE"/>
        </w:rPr>
      </w:pPr>
    </w:p>
    <w:p w:rsidR="00E20CF9" w:rsidRDefault="00E20CF9" w:rsidP="006875DA">
      <w:pPr>
        <w:pStyle w:val="ListParagraph"/>
        <w:numPr>
          <w:ilvl w:val="1"/>
          <w:numId w:val="28"/>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Candidates may not bring any unauthorized material or equipment (such as recording devices) into the exam room, and mobile phones must be switched off. Any candidate infringing this rule may be disqualified.</w:t>
      </w:r>
    </w:p>
    <w:p w:rsidR="006875DA" w:rsidRPr="006875DA" w:rsidRDefault="006875DA" w:rsidP="006875DA">
      <w:pPr>
        <w:spacing w:beforeLines="1" w:before="2" w:afterLines="1" w:after="2" w:line="360" w:lineRule="auto"/>
        <w:rPr>
          <w:rFonts w:ascii="Arial" w:hAnsi="Arial" w:cs="Arial"/>
          <w:sz w:val="22"/>
          <w:szCs w:val="22"/>
          <w:lang w:val="en-IE"/>
        </w:rPr>
      </w:pPr>
    </w:p>
    <w:p w:rsidR="00E20CF9" w:rsidRDefault="00E20CF9" w:rsidP="006875DA">
      <w:pPr>
        <w:pStyle w:val="ListParagraph"/>
        <w:numPr>
          <w:ilvl w:val="1"/>
          <w:numId w:val="28"/>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 xml:space="preserve">Generally, one examiner only is present in the exam room. At </w:t>
      </w:r>
      <w:r w:rsidR="00433B7F" w:rsidRPr="006875DA">
        <w:rPr>
          <w:rFonts w:ascii="Arial" w:hAnsi="Arial" w:cs="Arial"/>
          <w:sz w:val="22"/>
          <w:szCs w:val="22"/>
          <w:lang w:val="en-IE"/>
        </w:rPr>
        <w:t>LSMD</w:t>
      </w:r>
      <w:r w:rsidRPr="006875DA">
        <w:rPr>
          <w:rFonts w:ascii="Arial" w:hAnsi="Arial" w:cs="Arial"/>
          <w:sz w:val="22"/>
          <w:szCs w:val="22"/>
          <w:lang w:val="en-IE"/>
        </w:rPr>
        <w:t>’s discretion, a second examiner may be present, for reasons of examiner training or quality assurance</w:t>
      </w:r>
      <w:r w:rsidR="00706615" w:rsidRPr="006875DA">
        <w:rPr>
          <w:rFonts w:ascii="Arial" w:hAnsi="Arial" w:cs="Arial"/>
          <w:sz w:val="22"/>
          <w:szCs w:val="22"/>
          <w:lang w:val="en-IE"/>
        </w:rPr>
        <w:t xml:space="preserve"> </w:t>
      </w:r>
    </w:p>
    <w:p w:rsidR="006875DA" w:rsidRPr="006875DA" w:rsidRDefault="006875DA" w:rsidP="006875DA">
      <w:pPr>
        <w:spacing w:beforeLines="1" w:before="2" w:afterLines="1" w:after="2" w:line="360" w:lineRule="auto"/>
        <w:rPr>
          <w:rFonts w:ascii="Arial" w:hAnsi="Arial" w:cs="Arial"/>
          <w:sz w:val="22"/>
          <w:szCs w:val="22"/>
          <w:lang w:val="en-IE"/>
        </w:rPr>
      </w:pPr>
    </w:p>
    <w:p w:rsidR="00E20CF9" w:rsidRDefault="00E20CF9" w:rsidP="006875DA">
      <w:pPr>
        <w:pStyle w:val="ListParagraph"/>
        <w:numPr>
          <w:ilvl w:val="1"/>
          <w:numId w:val="28"/>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For monitoring, training and moderation purposes, exams may, from time to time, be recorded. Exams may also be recorded for use in public seminar</w:t>
      </w:r>
      <w:r w:rsidR="00706615" w:rsidRPr="006875DA">
        <w:rPr>
          <w:rFonts w:ascii="Arial" w:hAnsi="Arial" w:cs="Arial"/>
          <w:sz w:val="22"/>
          <w:szCs w:val="22"/>
          <w:lang w:val="en-IE"/>
        </w:rPr>
        <w:t xml:space="preserve">s and for marketing </w:t>
      </w:r>
      <w:r w:rsidR="00706615" w:rsidRPr="006875DA">
        <w:rPr>
          <w:rFonts w:ascii="Arial" w:hAnsi="Arial" w:cs="Arial"/>
          <w:sz w:val="22"/>
          <w:szCs w:val="22"/>
          <w:lang w:val="en-IE"/>
        </w:rPr>
        <w:lastRenderedPageBreak/>
        <w:t xml:space="preserve">purposes.  </w:t>
      </w:r>
      <w:r w:rsidRPr="006875DA">
        <w:rPr>
          <w:rFonts w:ascii="Arial" w:hAnsi="Arial" w:cs="Arial"/>
          <w:sz w:val="22"/>
          <w:szCs w:val="22"/>
          <w:lang w:val="en-IE"/>
        </w:rPr>
        <w:t xml:space="preserve">Such recordings become the property of </w:t>
      </w:r>
      <w:r w:rsidR="00433B7F" w:rsidRPr="006875DA">
        <w:rPr>
          <w:rFonts w:ascii="Arial" w:hAnsi="Arial" w:cs="Arial"/>
          <w:sz w:val="22"/>
          <w:szCs w:val="22"/>
          <w:lang w:val="en-IE"/>
        </w:rPr>
        <w:t>LSMD</w:t>
      </w:r>
      <w:r w:rsidRPr="006875DA">
        <w:rPr>
          <w:rFonts w:ascii="Arial" w:hAnsi="Arial" w:cs="Arial"/>
          <w:sz w:val="22"/>
          <w:szCs w:val="22"/>
          <w:lang w:val="en-IE"/>
        </w:rPr>
        <w:t xml:space="preserve"> but remain strictly anonymous.</w:t>
      </w:r>
    </w:p>
    <w:p w:rsidR="006875DA" w:rsidRPr="006875DA" w:rsidRDefault="006875DA" w:rsidP="006875DA">
      <w:pPr>
        <w:spacing w:beforeLines="1" w:before="2" w:afterLines="1" w:after="2" w:line="360" w:lineRule="auto"/>
        <w:rPr>
          <w:rFonts w:ascii="Arial" w:hAnsi="Arial" w:cs="Arial"/>
          <w:sz w:val="22"/>
          <w:szCs w:val="22"/>
          <w:lang w:val="en-IE"/>
        </w:rPr>
      </w:pPr>
    </w:p>
    <w:p w:rsidR="00E20CF9" w:rsidRDefault="00E20CF9" w:rsidP="006875DA">
      <w:pPr>
        <w:pStyle w:val="ListParagraph"/>
        <w:numPr>
          <w:ilvl w:val="1"/>
          <w:numId w:val="28"/>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 xml:space="preserve">The examiner </w:t>
      </w:r>
      <w:r w:rsidR="00706615" w:rsidRPr="006875DA">
        <w:rPr>
          <w:rFonts w:ascii="Arial" w:hAnsi="Arial" w:cs="Arial"/>
          <w:sz w:val="22"/>
          <w:szCs w:val="22"/>
          <w:lang w:val="en-IE"/>
        </w:rPr>
        <w:t>sends</w:t>
      </w:r>
      <w:r w:rsidRPr="006875DA">
        <w:rPr>
          <w:rFonts w:ascii="Arial" w:hAnsi="Arial" w:cs="Arial"/>
          <w:sz w:val="22"/>
          <w:szCs w:val="22"/>
          <w:lang w:val="en-IE"/>
        </w:rPr>
        <w:t xml:space="preserve"> the mark forms to </w:t>
      </w:r>
      <w:r w:rsidR="00433B7F" w:rsidRPr="006875DA">
        <w:rPr>
          <w:rFonts w:ascii="Arial" w:hAnsi="Arial" w:cs="Arial"/>
          <w:sz w:val="22"/>
          <w:szCs w:val="22"/>
          <w:lang w:val="en-IE"/>
        </w:rPr>
        <w:t>LSMD</w:t>
      </w:r>
      <w:r w:rsidRPr="006875DA">
        <w:rPr>
          <w:rFonts w:ascii="Arial" w:hAnsi="Arial" w:cs="Arial"/>
          <w:sz w:val="22"/>
          <w:szCs w:val="22"/>
          <w:lang w:val="en-IE"/>
        </w:rPr>
        <w:t xml:space="preserve"> in accordance with the instructions issued by </w:t>
      </w:r>
      <w:r w:rsidR="00433B7F" w:rsidRPr="006875DA">
        <w:rPr>
          <w:rFonts w:ascii="Arial" w:hAnsi="Arial" w:cs="Arial"/>
          <w:sz w:val="22"/>
          <w:szCs w:val="22"/>
          <w:lang w:val="en-IE"/>
        </w:rPr>
        <w:t>LSMD</w:t>
      </w:r>
      <w:r w:rsidR="008B52A1" w:rsidRPr="006875DA">
        <w:rPr>
          <w:rFonts w:ascii="Arial" w:hAnsi="Arial" w:cs="Arial"/>
          <w:sz w:val="22"/>
          <w:szCs w:val="22"/>
          <w:lang w:val="en-IE"/>
        </w:rPr>
        <w:t xml:space="preserve">.  LSMD </w:t>
      </w:r>
      <w:r w:rsidR="00E3676D" w:rsidRPr="006875DA">
        <w:rPr>
          <w:rFonts w:ascii="Arial" w:hAnsi="Arial" w:cs="Arial"/>
          <w:sz w:val="22"/>
          <w:szCs w:val="22"/>
          <w:lang w:val="en-IE"/>
        </w:rPr>
        <w:t xml:space="preserve">inform the examiners during </w:t>
      </w:r>
      <w:r w:rsidR="008B52A1" w:rsidRPr="006875DA">
        <w:rPr>
          <w:rFonts w:ascii="Arial" w:hAnsi="Arial" w:cs="Arial"/>
          <w:sz w:val="22"/>
          <w:szCs w:val="22"/>
          <w:lang w:val="en-IE"/>
        </w:rPr>
        <w:t xml:space="preserve">initial </w:t>
      </w:r>
      <w:r w:rsidR="00E3676D" w:rsidRPr="006875DA">
        <w:rPr>
          <w:rFonts w:ascii="Arial" w:hAnsi="Arial" w:cs="Arial"/>
          <w:sz w:val="22"/>
          <w:szCs w:val="22"/>
          <w:lang w:val="en-IE"/>
        </w:rPr>
        <w:t xml:space="preserve">training </w:t>
      </w:r>
      <w:r w:rsidR="008B52A1" w:rsidRPr="006875DA">
        <w:rPr>
          <w:rFonts w:ascii="Arial" w:hAnsi="Arial" w:cs="Arial"/>
          <w:sz w:val="22"/>
          <w:szCs w:val="22"/>
          <w:lang w:val="en-IE"/>
        </w:rPr>
        <w:t>sessions, examiners’</w:t>
      </w:r>
      <w:r w:rsidR="00E3676D" w:rsidRPr="006875DA">
        <w:rPr>
          <w:rFonts w:ascii="Arial" w:hAnsi="Arial" w:cs="Arial"/>
          <w:sz w:val="22"/>
          <w:szCs w:val="22"/>
          <w:lang w:val="en-IE"/>
        </w:rPr>
        <w:t xml:space="preserve"> meetings and in the Examiners Information Pack that </w:t>
      </w:r>
      <w:r w:rsidR="008B52A1" w:rsidRPr="006875DA">
        <w:rPr>
          <w:rFonts w:ascii="Arial" w:hAnsi="Arial" w:cs="Arial"/>
          <w:sz w:val="22"/>
          <w:szCs w:val="22"/>
          <w:lang w:val="en-IE"/>
        </w:rPr>
        <w:t xml:space="preserve">is issued to all </w:t>
      </w:r>
      <w:r w:rsidR="00E3676D" w:rsidRPr="006875DA">
        <w:rPr>
          <w:rFonts w:ascii="Arial" w:hAnsi="Arial" w:cs="Arial"/>
          <w:sz w:val="22"/>
          <w:szCs w:val="22"/>
          <w:lang w:val="en-IE"/>
        </w:rPr>
        <w:t xml:space="preserve">examiners. </w:t>
      </w:r>
    </w:p>
    <w:p w:rsidR="006875DA" w:rsidRPr="006875DA" w:rsidRDefault="006875DA" w:rsidP="006875DA">
      <w:pPr>
        <w:pStyle w:val="ListParagraph"/>
        <w:rPr>
          <w:rFonts w:ascii="Arial" w:hAnsi="Arial" w:cs="Arial"/>
          <w:sz w:val="22"/>
          <w:szCs w:val="22"/>
          <w:lang w:val="en-IE"/>
        </w:rPr>
      </w:pPr>
    </w:p>
    <w:p w:rsidR="006875DA" w:rsidRPr="006875DA" w:rsidRDefault="006875DA" w:rsidP="006875DA">
      <w:pPr>
        <w:spacing w:beforeLines="1" w:before="2" w:afterLines="1" w:after="2" w:line="360" w:lineRule="auto"/>
        <w:rPr>
          <w:rFonts w:ascii="Arial" w:hAnsi="Arial" w:cs="Arial"/>
          <w:sz w:val="22"/>
          <w:szCs w:val="22"/>
          <w:lang w:val="en-IE"/>
        </w:rPr>
      </w:pPr>
    </w:p>
    <w:p w:rsidR="00E20CF9" w:rsidRPr="006875DA" w:rsidRDefault="00433B7F" w:rsidP="006875DA">
      <w:pPr>
        <w:pStyle w:val="ListParagraph"/>
        <w:numPr>
          <w:ilvl w:val="1"/>
          <w:numId w:val="28"/>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LSMD</w:t>
      </w:r>
      <w:r w:rsidR="00E20CF9" w:rsidRPr="006875DA">
        <w:rPr>
          <w:rFonts w:ascii="Arial" w:hAnsi="Arial" w:cs="Arial"/>
          <w:sz w:val="22"/>
          <w:szCs w:val="22"/>
          <w:lang w:val="en-IE"/>
        </w:rPr>
        <w:t xml:space="preserve"> does not accept responsibility for the loss of any mark forms in the post after their </w:t>
      </w:r>
      <w:r w:rsidR="007F44DE" w:rsidRPr="006875DA">
        <w:rPr>
          <w:rFonts w:ascii="Arial" w:hAnsi="Arial" w:cs="Arial"/>
          <w:sz w:val="22"/>
          <w:szCs w:val="22"/>
          <w:lang w:val="en-IE"/>
        </w:rPr>
        <w:t>dispatch</w:t>
      </w:r>
      <w:r w:rsidR="00E20CF9" w:rsidRPr="006875DA">
        <w:rPr>
          <w:rFonts w:ascii="Arial" w:hAnsi="Arial" w:cs="Arial"/>
          <w:sz w:val="22"/>
          <w:szCs w:val="22"/>
          <w:lang w:val="en-IE"/>
        </w:rPr>
        <w:t xml:space="preserve"> to </w:t>
      </w:r>
      <w:r w:rsidRPr="006875DA">
        <w:rPr>
          <w:rFonts w:ascii="Arial" w:hAnsi="Arial" w:cs="Arial"/>
          <w:sz w:val="22"/>
          <w:szCs w:val="22"/>
          <w:lang w:val="en-IE"/>
        </w:rPr>
        <w:t>LSMD</w:t>
      </w:r>
      <w:r w:rsidR="00E20CF9" w:rsidRPr="006875DA">
        <w:rPr>
          <w:rFonts w:ascii="Arial" w:hAnsi="Arial" w:cs="Arial"/>
          <w:sz w:val="22"/>
          <w:szCs w:val="22"/>
          <w:lang w:val="en-IE"/>
        </w:rPr>
        <w:t xml:space="preserve"> by the</w:t>
      </w:r>
      <w:r w:rsidR="00E20CF9" w:rsidRPr="006875DA">
        <w:rPr>
          <w:rFonts w:ascii="Arial" w:hAnsi="Arial" w:cs="Arial"/>
          <w:i/>
          <w:sz w:val="22"/>
          <w:szCs w:val="22"/>
          <w:lang w:val="en-IE"/>
        </w:rPr>
        <w:t xml:space="preserve"> examiner</w:t>
      </w:r>
      <w:r w:rsidR="00E20CF9" w:rsidRPr="006875DA">
        <w:rPr>
          <w:rFonts w:ascii="Arial" w:hAnsi="Arial" w:cs="Arial"/>
          <w:sz w:val="22"/>
          <w:szCs w:val="22"/>
          <w:lang w:val="en-IE"/>
        </w:rPr>
        <w:t xml:space="preserve">. In such cases, </w:t>
      </w:r>
      <w:r w:rsidRPr="006875DA">
        <w:rPr>
          <w:rFonts w:ascii="Arial" w:hAnsi="Arial" w:cs="Arial"/>
          <w:sz w:val="22"/>
          <w:szCs w:val="22"/>
          <w:lang w:val="en-IE"/>
        </w:rPr>
        <w:t>LSMD</w:t>
      </w:r>
      <w:r w:rsidR="00E20CF9" w:rsidRPr="006875DA">
        <w:rPr>
          <w:rFonts w:ascii="Arial" w:hAnsi="Arial" w:cs="Arial"/>
          <w:sz w:val="22"/>
          <w:szCs w:val="22"/>
          <w:lang w:val="en-IE"/>
        </w:rPr>
        <w:t xml:space="preserve"> arranges for duplicate mark forms to be provided by the </w:t>
      </w:r>
      <w:r w:rsidR="00E20CF9" w:rsidRPr="006875DA">
        <w:rPr>
          <w:rFonts w:ascii="Arial" w:hAnsi="Arial" w:cs="Arial"/>
          <w:i/>
          <w:sz w:val="22"/>
          <w:szCs w:val="22"/>
          <w:lang w:val="en-IE"/>
        </w:rPr>
        <w:t>examiner</w:t>
      </w:r>
      <w:r w:rsidR="00E20CF9" w:rsidRPr="006875DA">
        <w:rPr>
          <w:rFonts w:ascii="Arial" w:hAnsi="Arial" w:cs="Arial"/>
          <w:sz w:val="22"/>
          <w:szCs w:val="22"/>
          <w:lang w:val="en-IE"/>
        </w:rPr>
        <w:t xml:space="preserve"> with minimum delay. </w:t>
      </w:r>
    </w:p>
    <w:p w:rsidR="007F44DE" w:rsidRPr="006875DA" w:rsidRDefault="00DA7087" w:rsidP="006875DA">
      <w:pPr>
        <w:pStyle w:val="Heading1"/>
        <w:numPr>
          <w:ilvl w:val="0"/>
          <w:numId w:val="25"/>
        </w:numPr>
        <w:spacing w:line="360" w:lineRule="auto"/>
        <w:ind w:hanging="810"/>
        <w:rPr>
          <w:rFonts w:ascii="Arial" w:hAnsi="Arial" w:cs="Arial"/>
          <w:lang w:val="en-IE"/>
        </w:rPr>
      </w:pPr>
      <w:bookmarkStart w:id="21" w:name="_Toc357763890"/>
      <w:r w:rsidRPr="006875DA">
        <w:rPr>
          <w:rFonts w:ascii="Arial" w:hAnsi="Arial" w:cs="Arial"/>
          <w:lang w:val="en-IE"/>
        </w:rPr>
        <w:t>Candidate L</w:t>
      </w:r>
      <w:r w:rsidR="00E20CF9" w:rsidRPr="006875DA">
        <w:rPr>
          <w:rFonts w:ascii="Arial" w:hAnsi="Arial" w:cs="Arial"/>
          <w:lang w:val="en-IE"/>
        </w:rPr>
        <w:t>ist</w:t>
      </w:r>
      <w:bookmarkEnd w:id="21"/>
    </w:p>
    <w:p w:rsidR="00E20CF9" w:rsidRPr="006875DA" w:rsidRDefault="007F44DE" w:rsidP="006875DA">
      <w:pPr>
        <w:ind w:left="709" w:hanging="709"/>
        <w:rPr>
          <w:rFonts w:ascii="Arial" w:hAnsi="Arial" w:cs="Arial"/>
          <w:sz w:val="22"/>
          <w:szCs w:val="22"/>
          <w:lang w:val="en-IE"/>
        </w:rPr>
      </w:pPr>
      <w:bookmarkStart w:id="22" w:name="_Toc229041986"/>
      <w:bookmarkStart w:id="23" w:name="_Toc229111956"/>
      <w:r w:rsidRPr="006875DA">
        <w:rPr>
          <w:rFonts w:ascii="Arial" w:hAnsi="Arial" w:cs="Arial"/>
          <w:sz w:val="22"/>
          <w:szCs w:val="22"/>
          <w:lang w:val="en-IE"/>
        </w:rPr>
        <w:t>15.1</w:t>
      </w:r>
      <w:r w:rsidRPr="006875DA">
        <w:rPr>
          <w:rFonts w:ascii="Arial" w:hAnsi="Arial" w:cs="Arial"/>
          <w:sz w:val="22"/>
          <w:szCs w:val="22"/>
          <w:lang w:val="en-IE"/>
        </w:rPr>
        <w:tab/>
      </w:r>
      <w:r w:rsidR="00433B7F" w:rsidRPr="006875DA">
        <w:rPr>
          <w:rFonts w:ascii="Arial" w:hAnsi="Arial" w:cs="Arial"/>
          <w:sz w:val="22"/>
          <w:szCs w:val="22"/>
          <w:lang w:val="en-IE"/>
        </w:rPr>
        <w:t>LSMD</w:t>
      </w:r>
      <w:r w:rsidR="00E20CF9" w:rsidRPr="006875DA">
        <w:rPr>
          <w:rFonts w:ascii="Arial" w:hAnsi="Arial" w:cs="Arial"/>
          <w:sz w:val="22"/>
          <w:szCs w:val="22"/>
          <w:lang w:val="en-IE"/>
        </w:rPr>
        <w:t xml:space="preserve"> Centres</w:t>
      </w:r>
      <w:bookmarkEnd w:id="22"/>
      <w:bookmarkEnd w:id="23"/>
    </w:p>
    <w:p w:rsidR="006875DA" w:rsidRDefault="00E20CF9" w:rsidP="006875DA">
      <w:pPr>
        <w:pStyle w:val="NormalWeb"/>
        <w:spacing w:before="2" w:after="2" w:line="360" w:lineRule="auto"/>
        <w:ind w:left="709"/>
        <w:rPr>
          <w:rFonts w:ascii="Arial" w:hAnsi="Arial" w:cs="Arial"/>
          <w:sz w:val="22"/>
          <w:szCs w:val="22"/>
          <w:lang w:val="en-IE"/>
        </w:rPr>
      </w:pPr>
      <w:r w:rsidRPr="006875DA">
        <w:rPr>
          <w:rFonts w:ascii="Arial" w:hAnsi="Arial" w:cs="Arial"/>
          <w:sz w:val="22"/>
          <w:szCs w:val="22"/>
          <w:lang w:val="en-IE"/>
        </w:rPr>
        <w:t xml:space="preserve">The </w:t>
      </w:r>
      <w:r w:rsidR="000D42FA" w:rsidRPr="006875DA">
        <w:rPr>
          <w:rFonts w:ascii="Arial" w:hAnsi="Arial" w:cs="Arial"/>
          <w:i/>
          <w:sz w:val="22"/>
          <w:szCs w:val="22"/>
          <w:lang w:val="en-IE"/>
        </w:rPr>
        <w:t>examiner</w:t>
      </w:r>
      <w:r w:rsidRPr="006875DA">
        <w:rPr>
          <w:rFonts w:ascii="Arial" w:hAnsi="Arial" w:cs="Arial"/>
          <w:sz w:val="22"/>
          <w:szCs w:val="22"/>
          <w:lang w:val="en-IE"/>
        </w:rPr>
        <w:t xml:space="preserve"> is provided with a </w:t>
      </w:r>
      <w:r w:rsidRPr="006875DA">
        <w:rPr>
          <w:rFonts w:ascii="Arial" w:hAnsi="Arial" w:cs="Arial"/>
          <w:i/>
          <w:sz w:val="22"/>
          <w:szCs w:val="22"/>
          <w:lang w:val="en-IE"/>
        </w:rPr>
        <w:t>candidate</w:t>
      </w:r>
      <w:r w:rsidRPr="006875DA">
        <w:rPr>
          <w:rFonts w:ascii="Arial" w:hAnsi="Arial" w:cs="Arial"/>
          <w:sz w:val="22"/>
          <w:szCs w:val="22"/>
          <w:lang w:val="en-IE"/>
        </w:rPr>
        <w:t xml:space="preserve"> list showing the timetable for each day, including each </w:t>
      </w:r>
      <w:r w:rsidRPr="006875DA">
        <w:rPr>
          <w:rFonts w:ascii="Arial" w:hAnsi="Arial" w:cs="Arial"/>
          <w:i/>
          <w:sz w:val="22"/>
          <w:szCs w:val="22"/>
          <w:lang w:val="en-IE"/>
        </w:rPr>
        <w:t>candidate’s</w:t>
      </w:r>
      <w:r w:rsidRPr="006875DA">
        <w:rPr>
          <w:rFonts w:ascii="Arial" w:hAnsi="Arial" w:cs="Arial"/>
          <w:sz w:val="22"/>
          <w:szCs w:val="22"/>
          <w:lang w:val="en-IE"/>
        </w:rPr>
        <w:t xml:space="preserve"> appointment time. If a </w:t>
      </w:r>
      <w:r w:rsidRPr="006875DA">
        <w:rPr>
          <w:rFonts w:ascii="Arial" w:hAnsi="Arial" w:cs="Arial"/>
          <w:i/>
          <w:sz w:val="22"/>
          <w:szCs w:val="22"/>
          <w:lang w:val="en-IE"/>
        </w:rPr>
        <w:t>candidate</w:t>
      </w:r>
      <w:r w:rsidRPr="006875DA">
        <w:rPr>
          <w:rFonts w:ascii="Arial" w:hAnsi="Arial" w:cs="Arial"/>
          <w:sz w:val="22"/>
          <w:szCs w:val="22"/>
          <w:lang w:val="en-IE"/>
        </w:rPr>
        <w:t xml:space="preserve"> is withdrawn from an entry (or given an alternative appointment), the appointment times for other </w:t>
      </w:r>
      <w:r w:rsidRPr="006875DA">
        <w:rPr>
          <w:rFonts w:ascii="Arial" w:hAnsi="Arial" w:cs="Arial"/>
          <w:i/>
          <w:sz w:val="22"/>
          <w:szCs w:val="22"/>
          <w:lang w:val="en-IE"/>
        </w:rPr>
        <w:t>candidates</w:t>
      </w:r>
      <w:r w:rsidRPr="006875DA">
        <w:rPr>
          <w:rFonts w:ascii="Arial" w:hAnsi="Arial" w:cs="Arial"/>
          <w:sz w:val="22"/>
          <w:szCs w:val="22"/>
          <w:lang w:val="en-IE"/>
        </w:rPr>
        <w:t xml:space="preserve"> in the same entry must remain the same, i.e. later candidates may not be brought forward.</w:t>
      </w:r>
      <w:bookmarkStart w:id="24" w:name="_Toc229041987"/>
      <w:bookmarkStart w:id="25" w:name="_Toc229111957"/>
    </w:p>
    <w:p w:rsidR="006875DA" w:rsidRDefault="006875DA" w:rsidP="006875DA">
      <w:pPr>
        <w:pStyle w:val="NormalWeb"/>
        <w:spacing w:before="2" w:after="2" w:line="360" w:lineRule="auto"/>
        <w:ind w:left="709"/>
        <w:rPr>
          <w:rFonts w:ascii="Arial" w:hAnsi="Arial" w:cs="Arial"/>
          <w:sz w:val="22"/>
          <w:szCs w:val="22"/>
          <w:lang w:val="en-IE"/>
        </w:rPr>
      </w:pPr>
    </w:p>
    <w:p w:rsidR="00E20CF9" w:rsidRPr="006875DA" w:rsidRDefault="006875DA" w:rsidP="006875DA">
      <w:pPr>
        <w:pStyle w:val="NormalWeb"/>
        <w:spacing w:before="2" w:after="2" w:line="360" w:lineRule="auto"/>
        <w:rPr>
          <w:rFonts w:ascii="Arial" w:hAnsi="Arial" w:cs="Arial"/>
          <w:sz w:val="22"/>
          <w:szCs w:val="22"/>
          <w:lang w:val="en-IE"/>
        </w:rPr>
      </w:pPr>
      <w:r>
        <w:rPr>
          <w:rFonts w:ascii="Arial" w:hAnsi="Arial" w:cs="Arial"/>
          <w:sz w:val="22"/>
          <w:szCs w:val="22"/>
          <w:lang w:val="en-IE"/>
        </w:rPr>
        <w:t>15.2</w:t>
      </w:r>
      <w:r>
        <w:rPr>
          <w:rFonts w:ascii="Arial" w:hAnsi="Arial" w:cs="Arial"/>
          <w:sz w:val="22"/>
          <w:szCs w:val="22"/>
          <w:lang w:val="en-IE"/>
        </w:rPr>
        <w:tab/>
      </w:r>
      <w:r w:rsidR="00E20CF9" w:rsidRPr="006875DA">
        <w:rPr>
          <w:rFonts w:ascii="Arial" w:hAnsi="Arial" w:cs="Arial"/>
          <w:sz w:val="22"/>
          <w:szCs w:val="22"/>
          <w:lang w:val="en-IE"/>
        </w:rPr>
        <w:t>Visits</w:t>
      </w:r>
      <w:bookmarkEnd w:id="24"/>
      <w:bookmarkEnd w:id="25"/>
    </w:p>
    <w:p w:rsidR="00E20CF9" w:rsidRDefault="007F44DE" w:rsidP="006875DA">
      <w:pPr>
        <w:pStyle w:val="NormalWeb"/>
        <w:spacing w:before="2" w:after="2" w:line="360" w:lineRule="auto"/>
        <w:ind w:left="709"/>
        <w:rPr>
          <w:rFonts w:ascii="Arial" w:hAnsi="Arial" w:cs="Arial"/>
          <w:sz w:val="22"/>
          <w:szCs w:val="22"/>
          <w:lang w:val="en-IE"/>
        </w:rPr>
      </w:pPr>
      <w:r w:rsidRPr="006875DA">
        <w:rPr>
          <w:rFonts w:ascii="Arial" w:hAnsi="Arial" w:cs="Arial"/>
          <w:sz w:val="22"/>
          <w:szCs w:val="22"/>
          <w:lang w:val="en-IE"/>
        </w:rPr>
        <w:t>Any</w:t>
      </w:r>
      <w:r w:rsidR="00E20CF9" w:rsidRPr="006875DA">
        <w:rPr>
          <w:rFonts w:ascii="Arial" w:hAnsi="Arial" w:cs="Arial"/>
          <w:sz w:val="22"/>
          <w:szCs w:val="22"/>
          <w:lang w:val="en-IE"/>
        </w:rPr>
        <w:t xml:space="preserve"> </w:t>
      </w:r>
      <w:r w:rsidRPr="006875DA">
        <w:rPr>
          <w:rFonts w:ascii="Arial" w:hAnsi="Arial" w:cs="Arial"/>
          <w:i/>
          <w:sz w:val="22"/>
          <w:szCs w:val="22"/>
          <w:lang w:val="en-IE"/>
        </w:rPr>
        <w:t>a</w:t>
      </w:r>
      <w:r w:rsidR="00ED2BFC" w:rsidRPr="006875DA">
        <w:rPr>
          <w:rFonts w:ascii="Arial" w:hAnsi="Arial" w:cs="Arial"/>
          <w:i/>
          <w:sz w:val="22"/>
          <w:szCs w:val="22"/>
          <w:lang w:val="en-IE"/>
        </w:rPr>
        <w:t>pplicant</w:t>
      </w:r>
      <w:r w:rsidR="000D42FA" w:rsidRPr="006875DA">
        <w:rPr>
          <w:rFonts w:ascii="Arial" w:hAnsi="Arial" w:cs="Arial"/>
          <w:i/>
          <w:sz w:val="22"/>
          <w:szCs w:val="22"/>
          <w:lang w:val="en-IE"/>
        </w:rPr>
        <w:t>s</w:t>
      </w:r>
      <w:r w:rsidRPr="006875DA">
        <w:rPr>
          <w:rFonts w:ascii="Arial" w:hAnsi="Arial" w:cs="Arial"/>
          <w:sz w:val="22"/>
          <w:szCs w:val="22"/>
          <w:lang w:val="en-IE"/>
        </w:rPr>
        <w:t xml:space="preserve"> hosting a </w:t>
      </w:r>
      <w:r w:rsidRPr="006875DA">
        <w:rPr>
          <w:rFonts w:ascii="Arial" w:hAnsi="Arial" w:cs="Arial"/>
          <w:i/>
          <w:sz w:val="22"/>
          <w:szCs w:val="22"/>
          <w:lang w:val="en-IE"/>
        </w:rPr>
        <w:t>v</w:t>
      </w:r>
      <w:r w:rsidR="000D42FA" w:rsidRPr="006875DA">
        <w:rPr>
          <w:rFonts w:ascii="Arial" w:hAnsi="Arial" w:cs="Arial"/>
          <w:i/>
          <w:sz w:val="22"/>
          <w:szCs w:val="22"/>
          <w:lang w:val="en-IE"/>
        </w:rPr>
        <w:t>isit</w:t>
      </w:r>
      <w:r w:rsidR="000D42FA" w:rsidRPr="006875DA">
        <w:rPr>
          <w:rFonts w:ascii="Arial" w:hAnsi="Arial" w:cs="Arial"/>
          <w:sz w:val="22"/>
          <w:szCs w:val="22"/>
          <w:lang w:val="en-IE"/>
        </w:rPr>
        <w:t xml:space="preserve"> are</w:t>
      </w:r>
      <w:r w:rsidR="00E20CF9" w:rsidRPr="006875DA">
        <w:rPr>
          <w:rFonts w:ascii="Arial" w:hAnsi="Arial" w:cs="Arial"/>
          <w:sz w:val="22"/>
          <w:szCs w:val="22"/>
          <w:lang w:val="en-IE"/>
        </w:rPr>
        <w:t xml:space="preserve"> sent a </w:t>
      </w:r>
      <w:r w:rsidR="00E20CF9" w:rsidRPr="006875DA">
        <w:rPr>
          <w:rFonts w:ascii="Arial" w:hAnsi="Arial" w:cs="Arial"/>
          <w:i/>
          <w:sz w:val="22"/>
          <w:szCs w:val="22"/>
          <w:lang w:val="en-IE"/>
        </w:rPr>
        <w:t>candidate</w:t>
      </w:r>
      <w:r w:rsidR="00E20CF9" w:rsidRPr="006875DA">
        <w:rPr>
          <w:rFonts w:ascii="Arial" w:hAnsi="Arial" w:cs="Arial"/>
          <w:sz w:val="22"/>
          <w:szCs w:val="22"/>
          <w:lang w:val="en-IE"/>
        </w:rPr>
        <w:t xml:space="preserve"> list</w:t>
      </w:r>
      <w:r w:rsidRPr="006875DA">
        <w:rPr>
          <w:rFonts w:ascii="Arial" w:hAnsi="Arial" w:cs="Arial"/>
          <w:sz w:val="22"/>
          <w:szCs w:val="22"/>
          <w:lang w:val="en-IE"/>
        </w:rPr>
        <w:t xml:space="preserve"> showing the timetable for the </w:t>
      </w:r>
      <w:r w:rsidRPr="006875DA">
        <w:rPr>
          <w:rFonts w:ascii="Arial" w:hAnsi="Arial" w:cs="Arial"/>
          <w:i/>
          <w:sz w:val="22"/>
          <w:szCs w:val="22"/>
          <w:lang w:val="en-IE"/>
        </w:rPr>
        <w:t>v</w:t>
      </w:r>
      <w:r w:rsidR="00E20CF9" w:rsidRPr="006875DA">
        <w:rPr>
          <w:rFonts w:ascii="Arial" w:hAnsi="Arial" w:cs="Arial"/>
          <w:i/>
          <w:sz w:val="22"/>
          <w:szCs w:val="22"/>
          <w:lang w:val="en-IE"/>
        </w:rPr>
        <w:t>isit</w:t>
      </w:r>
      <w:r w:rsidR="00405D11" w:rsidRPr="006875DA">
        <w:rPr>
          <w:rFonts w:ascii="Arial" w:hAnsi="Arial" w:cs="Arial"/>
          <w:i/>
          <w:sz w:val="22"/>
          <w:szCs w:val="22"/>
          <w:lang w:val="en-IE"/>
        </w:rPr>
        <w:t xml:space="preserve"> a</w:t>
      </w:r>
      <w:r w:rsidR="00E3676D" w:rsidRPr="006875DA">
        <w:rPr>
          <w:rFonts w:ascii="Arial" w:hAnsi="Arial" w:cs="Arial"/>
          <w:i/>
          <w:sz w:val="22"/>
          <w:szCs w:val="22"/>
          <w:lang w:val="en-IE"/>
        </w:rPr>
        <w:t>pprox. 2 weeks prior to the exam date</w:t>
      </w:r>
      <w:r w:rsidRPr="006875DA">
        <w:rPr>
          <w:rFonts w:ascii="Arial" w:hAnsi="Arial" w:cs="Arial"/>
          <w:i/>
          <w:sz w:val="22"/>
          <w:szCs w:val="22"/>
          <w:lang w:val="en-IE"/>
        </w:rPr>
        <w:t>)</w:t>
      </w:r>
      <w:r w:rsidR="00E20CF9" w:rsidRPr="006875DA">
        <w:rPr>
          <w:rFonts w:ascii="Arial" w:hAnsi="Arial" w:cs="Arial"/>
          <w:sz w:val="22"/>
          <w:szCs w:val="22"/>
          <w:lang w:val="en-IE"/>
        </w:rPr>
        <w:t xml:space="preserve">. The list indicates the start and end times and any scheduled breaks. </w:t>
      </w:r>
    </w:p>
    <w:p w:rsidR="006875DA" w:rsidRPr="006875DA" w:rsidRDefault="006875DA" w:rsidP="006875DA">
      <w:pPr>
        <w:pStyle w:val="NormalWeb"/>
        <w:spacing w:before="2" w:after="2" w:line="360" w:lineRule="auto"/>
        <w:ind w:left="709"/>
        <w:rPr>
          <w:rFonts w:ascii="Arial" w:hAnsi="Arial" w:cs="Arial"/>
          <w:sz w:val="22"/>
          <w:szCs w:val="22"/>
          <w:lang w:val="en-IE"/>
        </w:rPr>
      </w:pPr>
    </w:p>
    <w:p w:rsidR="00DA32EB" w:rsidRPr="006875DA" w:rsidRDefault="00E20CF9" w:rsidP="006875DA">
      <w:pPr>
        <w:pStyle w:val="ListParagraph"/>
        <w:numPr>
          <w:ilvl w:val="1"/>
          <w:numId w:val="41"/>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 xml:space="preserve">Should </w:t>
      </w:r>
      <w:r w:rsidR="007F44DE" w:rsidRPr="006875DA">
        <w:rPr>
          <w:rFonts w:ascii="Arial" w:hAnsi="Arial" w:cs="Arial"/>
          <w:sz w:val="22"/>
          <w:szCs w:val="22"/>
          <w:lang w:val="en-IE"/>
        </w:rPr>
        <w:t>any</w:t>
      </w:r>
      <w:r w:rsidRPr="006875DA">
        <w:rPr>
          <w:rFonts w:ascii="Arial" w:hAnsi="Arial" w:cs="Arial"/>
          <w:sz w:val="22"/>
          <w:szCs w:val="22"/>
          <w:lang w:val="en-IE"/>
        </w:rPr>
        <w:t xml:space="preserve"> </w:t>
      </w:r>
      <w:r w:rsidR="007F44DE" w:rsidRPr="006875DA">
        <w:rPr>
          <w:rFonts w:ascii="Arial" w:hAnsi="Arial" w:cs="Arial"/>
          <w:i/>
          <w:sz w:val="22"/>
          <w:szCs w:val="22"/>
          <w:lang w:val="en-IE"/>
        </w:rPr>
        <w:t>a</w:t>
      </w:r>
      <w:r w:rsidR="00ED2BFC" w:rsidRPr="006875DA">
        <w:rPr>
          <w:rFonts w:ascii="Arial" w:hAnsi="Arial" w:cs="Arial"/>
          <w:i/>
          <w:sz w:val="22"/>
          <w:szCs w:val="22"/>
          <w:lang w:val="en-IE"/>
        </w:rPr>
        <w:t>pplicant</w:t>
      </w:r>
      <w:r w:rsidR="000D42FA" w:rsidRPr="006875DA">
        <w:rPr>
          <w:rFonts w:ascii="Arial" w:hAnsi="Arial" w:cs="Arial"/>
          <w:i/>
          <w:sz w:val="22"/>
          <w:szCs w:val="22"/>
          <w:lang w:val="en-IE"/>
        </w:rPr>
        <w:t>s</w:t>
      </w:r>
      <w:r w:rsidR="007F44DE" w:rsidRPr="006875DA">
        <w:rPr>
          <w:rFonts w:ascii="Arial" w:hAnsi="Arial" w:cs="Arial"/>
          <w:sz w:val="22"/>
          <w:szCs w:val="22"/>
          <w:lang w:val="en-IE"/>
        </w:rPr>
        <w:t xml:space="preserve"> hosting a </w:t>
      </w:r>
      <w:r w:rsidR="007F44DE" w:rsidRPr="006875DA">
        <w:rPr>
          <w:rFonts w:ascii="Arial" w:hAnsi="Arial" w:cs="Arial"/>
          <w:i/>
          <w:sz w:val="22"/>
          <w:szCs w:val="22"/>
          <w:lang w:val="en-IE"/>
        </w:rPr>
        <w:t>v</w:t>
      </w:r>
      <w:r w:rsidRPr="006875DA">
        <w:rPr>
          <w:rFonts w:ascii="Arial" w:hAnsi="Arial" w:cs="Arial"/>
          <w:i/>
          <w:sz w:val="22"/>
          <w:szCs w:val="22"/>
          <w:lang w:val="en-IE"/>
        </w:rPr>
        <w:t xml:space="preserve">isit </w:t>
      </w:r>
      <w:r w:rsidRPr="006875DA">
        <w:rPr>
          <w:rFonts w:ascii="Arial" w:hAnsi="Arial" w:cs="Arial"/>
          <w:sz w:val="22"/>
          <w:szCs w:val="22"/>
          <w:lang w:val="en-IE"/>
        </w:rPr>
        <w:t xml:space="preserve">wish to alter the order in which </w:t>
      </w:r>
      <w:r w:rsidRPr="006875DA">
        <w:rPr>
          <w:rFonts w:ascii="Arial" w:hAnsi="Arial" w:cs="Arial"/>
          <w:i/>
          <w:sz w:val="22"/>
          <w:szCs w:val="22"/>
          <w:lang w:val="en-IE"/>
        </w:rPr>
        <w:t>candidates</w:t>
      </w:r>
      <w:r w:rsidRPr="006875DA">
        <w:rPr>
          <w:rFonts w:ascii="Arial" w:hAnsi="Arial" w:cs="Arial"/>
          <w:sz w:val="22"/>
          <w:szCs w:val="22"/>
          <w:lang w:val="en-IE"/>
        </w:rPr>
        <w:t xml:space="preserve"> are examined, the following instructions must be observed: the</w:t>
      </w:r>
      <w:r w:rsidR="007F44DE" w:rsidRPr="006875DA">
        <w:rPr>
          <w:rFonts w:ascii="Arial" w:hAnsi="Arial" w:cs="Arial"/>
          <w:sz w:val="22"/>
          <w:szCs w:val="22"/>
          <w:lang w:val="en-IE"/>
        </w:rPr>
        <w:t xml:space="preserve"> overall time allocated to the </w:t>
      </w:r>
      <w:r w:rsidR="007F44DE" w:rsidRPr="006875DA">
        <w:rPr>
          <w:rFonts w:ascii="Arial" w:hAnsi="Arial" w:cs="Arial"/>
          <w:i/>
          <w:sz w:val="22"/>
          <w:szCs w:val="22"/>
          <w:lang w:val="en-IE"/>
        </w:rPr>
        <w:t>v</w:t>
      </w:r>
      <w:r w:rsidRPr="006875DA">
        <w:rPr>
          <w:rFonts w:ascii="Arial" w:hAnsi="Arial" w:cs="Arial"/>
          <w:i/>
          <w:sz w:val="22"/>
          <w:szCs w:val="22"/>
          <w:lang w:val="en-IE"/>
        </w:rPr>
        <w:t xml:space="preserve">isit </w:t>
      </w:r>
      <w:r w:rsidRPr="006875DA">
        <w:rPr>
          <w:rFonts w:ascii="Arial" w:hAnsi="Arial" w:cs="Arial"/>
          <w:sz w:val="22"/>
          <w:szCs w:val="22"/>
          <w:lang w:val="en-IE"/>
        </w:rPr>
        <w:t xml:space="preserve">must not be changed; the timing of any scheduled lunch break and 15-minute morning/afternoon break must not be affected; the revised </w:t>
      </w:r>
      <w:r w:rsidRPr="006875DA">
        <w:rPr>
          <w:rFonts w:ascii="Arial" w:hAnsi="Arial" w:cs="Arial"/>
          <w:i/>
          <w:sz w:val="22"/>
          <w:szCs w:val="22"/>
          <w:lang w:val="en-IE"/>
        </w:rPr>
        <w:t>candidate</w:t>
      </w:r>
      <w:r w:rsidRPr="006875DA">
        <w:rPr>
          <w:rFonts w:ascii="Arial" w:hAnsi="Arial" w:cs="Arial"/>
          <w:sz w:val="22"/>
          <w:szCs w:val="22"/>
          <w:lang w:val="en-IE"/>
        </w:rPr>
        <w:t xml:space="preserve"> list (indicating precisely the new appointment time for each candidate) must be presented to the </w:t>
      </w:r>
      <w:r w:rsidRPr="006875DA">
        <w:rPr>
          <w:rFonts w:ascii="Arial" w:hAnsi="Arial" w:cs="Arial"/>
          <w:i/>
          <w:sz w:val="22"/>
          <w:szCs w:val="22"/>
          <w:lang w:val="en-IE"/>
        </w:rPr>
        <w:t>examiner</w:t>
      </w:r>
      <w:r w:rsidR="00E3676D" w:rsidRPr="006875DA">
        <w:rPr>
          <w:rFonts w:ascii="Arial" w:hAnsi="Arial" w:cs="Arial"/>
          <w:i/>
          <w:sz w:val="22"/>
          <w:szCs w:val="22"/>
          <w:lang w:val="en-IE"/>
        </w:rPr>
        <w:t xml:space="preserve"> </w:t>
      </w:r>
      <w:r w:rsidR="00405D11" w:rsidRPr="006875DA">
        <w:rPr>
          <w:rFonts w:ascii="Arial" w:hAnsi="Arial" w:cs="Arial"/>
          <w:i/>
          <w:sz w:val="22"/>
          <w:szCs w:val="22"/>
          <w:lang w:val="en-IE"/>
        </w:rPr>
        <w:t>prior to the exam, for example on the</w:t>
      </w:r>
      <w:r w:rsidR="00E3676D" w:rsidRPr="006875DA">
        <w:rPr>
          <w:rFonts w:ascii="Arial" w:hAnsi="Arial" w:cs="Arial"/>
          <w:i/>
          <w:sz w:val="22"/>
          <w:szCs w:val="22"/>
          <w:lang w:val="en-IE"/>
        </w:rPr>
        <w:t xml:space="preserve"> mor</w:t>
      </w:r>
      <w:r w:rsidR="00405D11" w:rsidRPr="006875DA">
        <w:rPr>
          <w:rFonts w:ascii="Arial" w:hAnsi="Arial" w:cs="Arial"/>
          <w:i/>
          <w:sz w:val="22"/>
          <w:szCs w:val="22"/>
          <w:lang w:val="en-IE"/>
        </w:rPr>
        <w:t>n</w:t>
      </w:r>
      <w:r w:rsidR="00E3676D" w:rsidRPr="006875DA">
        <w:rPr>
          <w:rFonts w:ascii="Arial" w:hAnsi="Arial" w:cs="Arial"/>
          <w:i/>
          <w:sz w:val="22"/>
          <w:szCs w:val="22"/>
          <w:lang w:val="en-IE"/>
        </w:rPr>
        <w:t>ing</w:t>
      </w:r>
      <w:r w:rsidR="00405D11" w:rsidRPr="006875DA">
        <w:rPr>
          <w:rFonts w:ascii="Arial" w:hAnsi="Arial" w:cs="Arial"/>
          <w:i/>
          <w:sz w:val="22"/>
          <w:szCs w:val="22"/>
          <w:lang w:val="en-IE"/>
        </w:rPr>
        <w:t xml:space="preserve"> of the exam;</w:t>
      </w:r>
      <w:r w:rsidRPr="006875DA">
        <w:rPr>
          <w:rFonts w:ascii="Arial" w:hAnsi="Arial" w:cs="Arial"/>
          <w:sz w:val="22"/>
          <w:szCs w:val="22"/>
          <w:lang w:val="en-IE"/>
        </w:rPr>
        <w:t xml:space="preserve"> any other </w:t>
      </w:r>
      <w:r w:rsidR="007F44DE" w:rsidRPr="006875DA">
        <w:rPr>
          <w:rFonts w:ascii="Arial" w:hAnsi="Arial" w:cs="Arial"/>
          <w:i/>
          <w:sz w:val="22"/>
          <w:szCs w:val="22"/>
          <w:lang w:val="en-IE"/>
        </w:rPr>
        <w:t>a</w:t>
      </w:r>
      <w:r w:rsidR="00ED2BFC" w:rsidRPr="006875DA">
        <w:rPr>
          <w:rFonts w:ascii="Arial" w:hAnsi="Arial" w:cs="Arial"/>
          <w:i/>
          <w:sz w:val="22"/>
          <w:szCs w:val="22"/>
          <w:lang w:val="en-IE"/>
        </w:rPr>
        <w:t>pplicant</w:t>
      </w:r>
      <w:r w:rsidRPr="006875DA">
        <w:rPr>
          <w:rFonts w:ascii="Arial" w:hAnsi="Arial" w:cs="Arial"/>
          <w:i/>
          <w:sz w:val="22"/>
          <w:szCs w:val="22"/>
          <w:lang w:val="en-IE"/>
        </w:rPr>
        <w:t>s</w:t>
      </w:r>
      <w:r w:rsidRPr="006875DA">
        <w:rPr>
          <w:rFonts w:ascii="Arial" w:hAnsi="Arial" w:cs="Arial"/>
          <w:sz w:val="22"/>
          <w:szCs w:val="22"/>
          <w:lang w:val="en-IE"/>
        </w:rPr>
        <w:t xml:space="preserve"> whose candi</w:t>
      </w:r>
      <w:r w:rsidR="007F44DE" w:rsidRPr="006875DA">
        <w:rPr>
          <w:rFonts w:ascii="Arial" w:hAnsi="Arial" w:cs="Arial"/>
          <w:sz w:val="22"/>
          <w:szCs w:val="22"/>
          <w:lang w:val="en-IE"/>
        </w:rPr>
        <w:t xml:space="preserve">dates are participating in the </w:t>
      </w:r>
      <w:r w:rsidR="007F44DE" w:rsidRPr="006875DA">
        <w:rPr>
          <w:rFonts w:ascii="Arial" w:hAnsi="Arial" w:cs="Arial"/>
          <w:i/>
          <w:sz w:val="22"/>
          <w:szCs w:val="22"/>
          <w:lang w:val="en-IE"/>
        </w:rPr>
        <w:t>v</w:t>
      </w:r>
      <w:r w:rsidRPr="006875DA">
        <w:rPr>
          <w:rFonts w:ascii="Arial" w:hAnsi="Arial" w:cs="Arial"/>
          <w:i/>
          <w:sz w:val="22"/>
          <w:szCs w:val="22"/>
          <w:lang w:val="en-IE"/>
        </w:rPr>
        <w:t xml:space="preserve">isit </w:t>
      </w:r>
      <w:r w:rsidRPr="006875DA">
        <w:rPr>
          <w:rFonts w:ascii="Arial" w:hAnsi="Arial" w:cs="Arial"/>
          <w:sz w:val="22"/>
          <w:szCs w:val="22"/>
          <w:lang w:val="en-IE"/>
        </w:rPr>
        <w:t>must be duly notified.</w:t>
      </w:r>
    </w:p>
    <w:p w:rsidR="00DA32EB" w:rsidRPr="006875DA" w:rsidRDefault="00DA32EB" w:rsidP="006875DA">
      <w:pPr>
        <w:pStyle w:val="Heading1"/>
        <w:numPr>
          <w:ilvl w:val="0"/>
          <w:numId w:val="41"/>
        </w:numPr>
        <w:spacing w:line="360" w:lineRule="auto"/>
        <w:rPr>
          <w:rFonts w:ascii="Arial" w:hAnsi="Arial" w:cs="Arial"/>
          <w:lang w:val="en-IE"/>
        </w:rPr>
      </w:pPr>
      <w:bookmarkStart w:id="26" w:name="_Toc357763891"/>
      <w:r w:rsidRPr="006875DA">
        <w:rPr>
          <w:rFonts w:ascii="Arial" w:hAnsi="Arial" w:cs="Arial"/>
          <w:lang w:val="en-IE"/>
        </w:rPr>
        <w:lastRenderedPageBreak/>
        <w:t>Page-turners and Accompanists</w:t>
      </w:r>
      <w:bookmarkEnd w:id="26"/>
      <w:r w:rsidRPr="006875DA">
        <w:rPr>
          <w:rFonts w:ascii="Arial" w:hAnsi="Arial" w:cs="Arial"/>
          <w:lang w:val="en-IE"/>
        </w:rPr>
        <w:t xml:space="preserve"> </w:t>
      </w:r>
    </w:p>
    <w:p w:rsidR="00752E84" w:rsidRDefault="00E20CF9" w:rsidP="001B505E">
      <w:pPr>
        <w:pStyle w:val="ListParagraph"/>
        <w:numPr>
          <w:ilvl w:val="1"/>
          <w:numId w:val="42"/>
        </w:numPr>
        <w:spacing w:beforeLines="1" w:before="2" w:afterLines="1" w:after="2" w:line="360" w:lineRule="auto"/>
        <w:ind w:left="709" w:hanging="709"/>
        <w:rPr>
          <w:rFonts w:ascii="Arial" w:hAnsi="Arial" w:cs="Arial"/>
          <w:sz w:val="22"/>
          <w:szCs w:val="22"/>
          <w:lang w:val="en-IE"/>
        </w:rPr>
      </w:pPr>
      <w:r w:rsidRPr="006875DA">
        <w:rPr>
          <w:rFonts w:ascii="Arial" w:hAnsi="Arial" w:cs="Arial"/>
          <w:i/>
          <w:sz w:val="22"/>
          <w:szCs w:val="22"/>
          <w:lang w:val="en-IE"/>
        </w:rPr>
        <w:t>Candidates</w:t>
      </w:r>
      <w:r w:rsidRPr="006875DA">
        <w:rPr>
          <w:rFonts w:ascii="Arial" w:hAnsi="Arial" w:cs="Arial"/>
          <w:sz w:val="22"/>
          <w:szCs w:val="22"/>
          <w:lang w:val="en-IE"/>
        </w:rPr>
        <w:t xml:space="preserve"> must provide their own accompanist, who may remain in the exam room only while engaged in accompanying. </w:t>
      </w:r>
      <w:r w:rsidR="00405D11" w:rsidRPr="006875DA">
        <w:rPr>
          <w:rFonts w:ascii="Arial" w:hAnsi="Arial" w:cs="Arial"/>
          <w:sz w:val="22"/>
          <w:szCs w:val="22"/>
          <w:lang w:val="en-IE"/>
        </w:rPr>
        <w:t xml:space="preserve">The </w:t>
      </w:r>
      <w:r w:rsidR="00B25FF4" w:rsidRPr="006875DA">
        <w:rPr>
          <w:rFonts w:ascii="Arial" w:hAnsi="Arial" w:cs="Arial"/>
          <w:sz w:val="22"/>
          <w:szCs w:val="22"/>
          <w:lang w:val="en-IE"/>
        </w:rPr>
        <w:t>applicant</w:t>
      </w:r>
      <w:r w:rsidR="00E3676D" w:rsidRPr="006875DA">
        <w:rPr>
          <w:rFonts w:ascii="Arial" w:hAnsi="Arial" w:cs="Arial"/>
          <w:color w:val="FF0000"/>
          <w:sz w:val="22"/>
          <w:szCs w:val="22"/>
          <w:lang w:val="en-IE"/>
        </w:rPr>
        <w:t xml:space="preserve"> </w:t>
      </w:r>
      <w:r w:rsidRPr="006875DA">
        <w:rPr>
          <w:rFonts w:ascii="Arial" w:hAnsi="Arial" w:cs="Arial"/>
          <w:sz w:val="22"/>
          <w:szCs w:val="22"/>
          <w:lang w:val="en-IE"/>
        </w:rPr>
        <w:t>may act as accompanist; under no circum</w:t>
      </w:r>
      <w:r w:rsidR="000D42FA" w:rsidRPr="006875DA">
        <w:rPr>
          <w:rFonts w:ascii="Arial" w:hAnsi="Arial" w:cs="Arial"/>
          <w:sz w:val="22"/>
          <w:szCs w:val="22"/>
          <w:lang w:val="en-IE"/>
        </w:rPr>
        <w:t xml:space="preserve">stances will the </w:t>
      </w:r>
      <w:r w:rsidR="000D42FA" w:rsidRPr="006875DA">
        <w:rPr>
          <w:rFonts w:ascii="Arial" w:hAnsi="Arial" w:cs="Arial"/>
          <w:i/>
          <w:sz w:val="22"/>
          <w:szCs w:val="22"/>
          <w:lang w:val="en-IE"/>
        </w:rPr>
        <w:t>examiner</w:t>
      </w:r>
      <w:r w:rsidR="000D42FA" w:rsidRPr="006875DA">
        <w:rPr>
          <w:rFonts w:ascii="Arial" w:hAnsi="Arial" w:cs="Arial"/>
          <w:sz w:val="22"/>
          <w:szCs w:val="22"/>
          <w:lang w:val="en-IE"/>
        </w:rPr>
        <w:t xml:space="preserve"> do so</w:t>
      </w:r>
      <w:r w:rsidR="00B25FF4" w:rsidRPr="006875DA">
        <w:rPr>
          <w:rFonts w:ascii="Arial" w:hAnsi="Arial" w:cs="Arial"/>
          <w:sz w:val="22"/>
          <w:szCs w:val="22"/>
          <w:lang w:val="en-IE"/>
        </w:rPr>
        <w:t>.</w:t>
      </w:r>
    </w:p>
    <w:p w:rsidR="001B505E" w:rsidRPr="006875DA" w:rsidRDefault="001B505E" w:rsidP="001B505E">
      <w:pPr>
        <w:pStyle w:val="ListParagraph"/>
        <w:spacing w:beforeLines="1" w:before="2" w:afterLines="1" w:after="2" w:line="360" w:lineRule="auto"/>
        <w:ind w:left="709"/>
        <w:rPr>
          <w:rFonts w:ascii="Arial" w:hAnsi="Arial" w:cs="Arial"/>
          <w:sz w:val="22"/>
          <w:szCs w:val="22"/>
          <w:lang w:val="en-IE"/>
        </w:rPr>
      </w:pPr>
    </w:p>
    <w:p w:rsidR="001B505E" w:rsidRDefault="00E20CF9" w:rsidP="001B505E">
      <w:pPr>
        <w:pStyle w:val="ListParagraph"/>
        <w:numPr>
          <w:ilvl w:val="1"/>
          <w:numId w:val="42"/>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With the excep</w:t>
      </w:r>
      <w:r w:rsidR="008A4403" w:rsidRPr="006875DA">
        <w:rPr>
          <w:rFonts w:ascii="Arial" w:hAnsi="Arial" w:cs="Arial"/>
          <w:sz w:val="22"/>
          <w:szCs w:val="22"/>
          <w:lang w:val="en-IE"/>
        </w:rPr>
        <w:t>tion of an accompanist</w:t>
      </w:r>
      <w:r w:rsidRPr="006875DA">
        <w:rPr>
          <w:rFonts w:ascii="Arial" w:hAnsi="Arial" w:cs="Arial"/>
          <w:sz w:val="22"/>
          <w:szCs w:val="22"/>
          <w:lang w:val="en-IE"/>
        </w:rPr>
        <w:t xml:space="preserve">, the </w:t>
      </w:r>
      <w:r w:rsidRPr="006875DA">
        <w:rPr>
          <w:rFonts w:ascii="Arial" w:hAnsi="Arial" w:cs="Arial"/>
          <w:i/>
          <w:sz w:val="22"/>
          <w:szCs w:val="22"/>
          <w:lang w:val="en-IE"/>
        </w:rPr>
        <w:t>candidate</w:t>
      </w:r>
      <w:r w:rsidRPr="006875DA">
        <w:rPr>
          <w:rFonts w:ascii="Arial" w:hAnsi="Arial" w:cs="Arial"/>
          <w:sz w:val="22"/>
          <w:szCs w:val="22"/>
          <w:lang w:val="en-IE"/>
        </w:rPr>
        <w:t xml:space="preserve"> is normally not permitted to bring another person into the exam room with him/her.</w:t>
      </w:r>
    </w:p>
    <w:p w:rsidR="00E20CF9" w:rsidRPr="001B505E" w:rsidRDefault="00E20CF9" w:rsidP="001B505E">
      <w:pPr>
        <w:spacing w:beforeLines="1" w:before="2" w:afterLines="1" w:after="2" w:line="360" w:lineRule="auto"/>
        <w:rPr>
          <w:rFonts w:ascii="Arial" w:hAnsi="Arial" w:cs="Arial"/>
          <w:sz w:val="22"/>
          <w:szCs w:val="22"/>
          <w:lang w:val="en-IE"/>
        </w:rPr>
      </w:pPr>
      <w:r w:rsidRPr="001B505E">
        <w:rPr>
          <w:rFonts w:ascii="Arial" w:hAnsi="Arial" w:cs="Arial"/>
          <w:sz w:val="22"/>
          <w:szCs w:val="22"/>
          <w:lang w:val="en-IE"/>
        </w:rPr>
        <w:t xml:space="preserve"> </w:t>
      </w:r>
    </w:p>
    <w:p w:rsidR="00752E84" w:rsidRDefault="00E20CF9" w:rsidP="001B505E">
      <w:pPr>
        <w:pStyle w:val="ListParagraph"/>
        <w:numPr>
          <w:ilvl w:val="1"/>
          <w:numId w:val="42"/>
        </w:numPr>
        <w:spacing w:beforeLines="1" w:before="2" w:afterLines="1" w:after="2" w:line="360" w:lineRule="auto"/>
        <w:ind w:left="709" w:hanging="709"/>
        <w:rPr>
          <w:rFonts w:ascii="Arial" w:hAnsi="Arial" w:cs="Arial"/>
          <w:sz w:val="22"/>
          <w:szCs w:val="22"/>
          <w:lang w:val="en-IE"/>
        </w:rPr>
      </w:pPr>
      <w:r w:rsidRPr="006875DA">
        <w:rPr>
          <w:rFonts w:ascii="Arial" w:hAnsi="Arial" w:cs="Arial"/>
          <w:i/>
          <w:sz w:val="22"/>
          <w:szCs w:val="22"/>
          <w:lang w:val="en-IE"/>
        </w:rPr>
        <w:t>Candidates</w:t>
      </w:r>
      <w:r w:rsidRPr="006875DA">
        <w:rPr>
          <w:rFonts w:ascii="Arial" w:hAnsi="Arial" w:cs="Arial"/>
          <w:sz w:val="22"/>
          <w:szCs w:val="22"/>
          <w:lang w:val="en-IE"/>
        </w:rPr>
        <w:t xml:space="preserve"> are normally required to make any page-turns in their music themselves. Under no circumstances will the </w:t>
      </w:r>
      <w:r w:rsidRPr="006875DA">
        <w:rPr>
          <w:rFonts w:ascii="Arial" w:hAnsi="Arial" w:cs="Arial"/>
          <w:i/>
          <w:sz w:val="22"/>
          <w:szCs w:val="22"/>
          <w:lang w:val="en-IE"/>
        </w:rPr>
        <w:t xml:space="preserve">examiner </w:t>
      </w:r>
      <w:r w:rsidRPr="006875DA">
        <w:rPr>
          <w:rFonts w:ascii="Arial" w:hAnsi="Arial" w:cs="Arial"/>
          <w:sz w:val="22"/>
          <w:szCs w:val="22"/>
          <w:lang w:val="en-IE"/>
        </w:rPr>
        <w:t xml:space="preserve">act as page-turner. However, </w:t>
      </w:r>
      <w:r w:rsidRPr="006875DA">
        <w:rPr>
          <w:rFonts w:ascii="Arial" w:hAnsi="Arial" w:cs="Arial"/>
          <w:i/>
          <w:sz w:val="22"/>
          <w:szCs w:val="22"/>
          <w:lang w:val="en-IE"/>
        </w:rPr>
        <w:t>candid</w:t>
      </w:r>
      <w:r w:rsidR="00B50EC0" w:rsidRPr="006875DA">
        <w:rPr>
          <w:rFonts w:ascii="Arial" w:hAnsi="Arial" w:cs="Arial"/>
          <w:i/>
          <w:sz w:val="22"/>
          <w:szCs w:val="22"/>
          <w:lang w:val="en-IE"/>
        </w:rPr>
        <w:t>ates</w:t>
      </w:r>
      <w:r w:rsidR="00B50EC0" w:rsidRPr="006875DA">
        <w:rPr>
          <w:rFonts w:ascii="Arial" w:hAnsi="Arial" w:cs="Arial"/>
          <w:sz w:val="22"/>
          <w:szCs w:val="22"/>
          <w:lang w:val="en-IE"/>
        </w:rPr>
        <w:t xml:space="preserve"> taking a Grade 7 or 8 </w:t>
      </w:r>
      <w:proofErr w:type="gramStart"/>
      <w:r w:rsidR="00B50EC0" w:rsidRPr="006875DA">
        <w:rPr>
          <w:rFonts w:ascii="Arial" w:hAnsi="Arial" w:cs="Arial"/>
          <w:sz w:val="22"/>
          <w:szCs w:val="22"/>
          <w:lang w:val="en-IE"/>
        </w:rPr>
        <w:t>exam</w:t>
      </w:r>
      <w:proofErr w:type="gramEnd"/>
      <w:r w:rsidR="00B50EC0" w:rsidRPr="006875DA">
        <w:rPr>
          <w:rFonts w:ascii="Arial" w:hAnsi="Arial" w:cs="Arial"/>
          <w:sz w:val="22"/>
          <w:szCs w:val="22"/>
          <w:lang w:val="en-IE"/>
        </w:rPr>
        <w:t xml:space="preserve"> </w:t>
      </w:r>
      <w:r w:rsidRPr="006875DA">
        <w:rPr>
          <w:rFonts w:ascii="Arial" w:hAnsi="Arial" w:cs="Arial"/>
          <w:sz w:val="22"/>
          <w:szCs w:val="22"/>
          <w:lang w:val="en-IE"/>
        </w:rPr>
        <w:t xml:space="preserve">may apply to bring a page-turner where this is absolutely essential and other means of managing difficult page-turns are not possible. In such cases, permission must be requested in writing from </w:t>
      </w:r>
      <w:r w:rsidR="00433B7F" w:rsidRPr="006875DA">
        <w:rPr>
          <w:rFonts w:ascii="Arial" w:hAnsi="Arial" w:cs="Arial"/>
          <w:sz w:val="22"/>
          <w:szCs w:val="22"/>
          <w:lang w:val="en-IE"/>
        </w:rPr>
        <w:t>LSMD</w:t>
      </w:r>
      <w:r w:rsidRPr="006875DA">
        <w:rPr>
          <w:rFonts w:ascii="Arial" w:hAnsi="Arial" w:cs="Arial"/>
          <w:sz w:val="22"/>
          <w:szCs w:val="22"/>
          <w:lang w:val="en-IE"/>
        </w:rPr>
        <w:t xml:space="preserve"> at the time of entry, giving details of the piece containing the difficult page-turn and the edition to be used. </w:t>
      </w:r>
      <w:r w:rsidR="00433B7F" w:rsidRPr="006875DA">
        <w:rPr>
          <w:rFonts w:ascii="Arial" w:hAnsi="Arial" w:cs="Arial"/>
          <w:sz w:val="22"/>
          <w:szCs w:val="22"/>
          <w:lang w:val="en-IE"/>
        </w:rPr>
        <w:t>LSMD</w:t>
      </w:r>
      <w:r w:rsidRPr="006875DA">
        <w:rPr>
          <w:rFonts w:ascii="Arial" w:hAnsi="Arial" w:cs="Arial"/>
          <w:sz w:val="22"/>
          <w:szCs w:val="22"/>
          <w:lang w:val="en-IE"/>
        </w:rPr>
        <w:t>’s letter granting permission shou</w:t>
      </w:r>
      <w:r w:rsidR="00B50EC0" w:rsidRPr="006875DA">
        <w:rPr>
          <w:rFonts w:ascii="Arial" w:hAnsi="Arial" w:cs="Arial"/>
          <w:sz w:val="22"/>
          <w:szCs w:val="22"/>
          <w:lang w:val="en-IE"/>
        </w:rPr>
        <w:t>ld be brought to the exam room</w:t>
      </w:r>
      <w:r w:rsidRPr="006875DA">
        <w:rPr>
          <w:rFonts w:ascii="Arial" w:hAnsi="Arial" w:cs="Arial"/>
          <w:sz w:val="22"/>
          <w:szCs w:val="22"/>
          <w:lang w:val="en-IE"/>
        </w:rPr>
        <w:t>.</w:t>
      </w:r>
    </w:p>
    <w:p w:rsidR="001B505E" w:rsidRPr="001B505E" w:rsidRDefault="001B505E" w:rsidP="001B505E">
      <w:pPr>
        <w:spacing w:beforeLines="1" w:before="2" w:afterLines="1" w:after="2" w:line="360" w:lineRule="auto"/>
        <w:rPr>
          <w:rFonts w:ascii="Arial" w:hAnsi="Arial" w:cs="Arial"/>
          <w:sz w:val="22"/>
          <w:szCs w:val="22"/>
          <w:lang w:val="en-IE"/>
        </w:rPr>
      </w:pPr>
    </w:p>
    <w:p w:rsidR="00AA148F" w:rsidRPr="006875DA" w:rsidRDefault="00E20CF9" w:rsidP="001B505E">
      <w:pPr>
        <w:pStyle w:val="ListParagraph"/>
        <w:numPr>
          <w:ilvl w:val="1"/>
          <w:numId w:val="42"/>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 xml:space="preserve">If necessary, a candidate’s accompanist is permitted </w:t>
      </w:r>
      <w:r w:rsidR="00E3676D" w:rsidRPr="006875DA">
        <w:rPr>
          <w:rFonts w:ascii="Arial" w:hAnsi="Arial" w:cs="Arial"/>
          <w:sz w:val="22"/>
          <w:szCs w:val="22"/>
          <w:lang w:val="en-IE"/>
        </w:rPr>
        <w:t xml:space="preserve">to </w:t>
      </w:r>
      <w:r w:rsidR="00B25FF4" w:rsidRPr="006875DA">
        <w:rPr>
          <w:rFonts w:ascii="Arial" w:hAnsi="Arial" w:cs="Arial"/>
          <w:sz w:val="22"/>
          <w:szCs w:val="22"/>
          <w:lang w:val="en-IE"/>
        </w:rPr>
        <w:t>act as</w:t>
      </w:r>
      <w:r w:rsidR="00E3676D" w:rsidRPr="006875DA">
        <w:rPr>
          <w:rFonts w:ascii="Arial" w:hAnsi="Arial" w:cs="Arial"/>
          <w:sz w:val="22"/>
          <w:szCs w:val="22"/>
          <w:lang w:val="en-IE"/>
        </w:rPr>
        <w:t xml:space="preserve"> </w:t>
      </w:r>
      <w:r w:rsidR="00F84EA1" w:rsidRPr="006875DA">
        <w:rPr>
          <w:rFonts w:ascii="Arial" w:hAnsi="Arial" w:cs="Arial"/>
          <w:sz w:val="22"/>
          <w:szCs w:val="22"/>
          <w:lang w:val="en-IE"/>
        </w:rPr>
        <w:t xml:space="preserve">page-turner </w:t>
      </w:r>
      <w:r w:rsidRPr="006875DA">
        <w:rPr>
          <w:rFonts w:ascii="Arial" w:hAnsi="Arial" w:cs="Arial"/>
          <w:sz w:val="22"/>
          <w:szCs w:val="22"/>
          <w:lang w:val="en-IE"/>
        </w:rPr>
        <w:t>to assist with difficult page-turns in the piano part; prior permission is not required.</w:t>
      </w:r>
    </w:p>
    <w:p w:rsidR="0076548B" w:rsidRPr="006875DA" w:rsidRDefault="0076548B" w:rsidP="001B505E">
      <w:pPr>
        <w:pStyle w:val="Heading1"/>
        <w:numPr>
          <w:ilvl w:val="0"/>
          <w:numId w:val="42"/>
        </w:numPr>
        <w:spacing w:line="360" w:lineRule="auto"/>
        <w:ind w:left="709" w:hanging="709"/>
        <w:rPr>
          <w:rFonts w:ascii="Arial" w:hAnsi="Arial" w:cs="Arial"/>
          <w:lang w:val="en-IE"/>
        </w:rPr>
      </w:pPr>
      <w:bookmarkStart w:id="27" w:name="_Toc357763892"/>
      <w:r w:rsidRPr="006875DA">
        <w:rPr>
          <w:rFonts w:ascii="Arial" w:hAnsi="Arial" w:cs="Arial"/>
          <w:lang w:val="en-IE"/>
        </w:rPr>
        <w:t>Practical</w:t>
      </w:r>
      <w:r w:rsidR="00E20CF9" w:rsidRPr="006875DA">
        <w:rPr>
          <w:rFonts w:ascii="Arial" w:hAnsi="Arial" w:cs="Arial"/>
          <w:lang w:val="en-IE"/>
        </w:rPr>
        <w:t xml:space="preserve"> Exam </w:t>
      </w:r>
      <w:r w:rsidRPr="006875DA">
        <w:rPr>
          <w:rFonts w:ascii="Arial" w:hAnsi="Arial" w:cs="Arial"/>
          <w:lang w:val="en-IE"/>
        </w:rPr>
        <w:t>Performance R</w:t>
      </w:r>
      <w:r w:rsidR="00E20CF9" w:rsidRPr="006875DA">
        <w:rPr>
          <w:rFonts w:ascii="Arial" w:hAnsi="Arial" w:cs="Arial"/>
          <w:lang w:val="en-IE"/>
        </w:rPr>
        <w:t>equirements</w:t>
      </w:r>
      <w:bookmarkEnd w:id="27"/>
      <w:r w:rsidR="00E20CF9" w:rsidRPr="006875DA">
        <w:rPr>
          <w:rFonts w:ascii="Arial" w:hAnsi="Arial" w:cs="Arial"/>
          <w:lang w:val="en-IE"/>
        </w:rPr>
        <w:t xml:space="preserve"> </w:t>
      </w:r>
    </w:p>
    <w:p w:rsidR="00E20CF9" w:rsidRPr="001B505E" w:rsidRDefault="00E20CF9" w:rsidP="001B505E">
      <w:pPr>
        <w:pStyle w:val="ListParagraph"/>
        <w:numPr>
          <w:ilvl w:val="1"/>
          <w:numId w:val="30"/>
        </w:numPr>
        <w:spacing w:beforeLines="1" w:before="2" w:afterLines="1" w:after="2" w:line="360" w:lineRule="auto"/>
        <w:ind w:left="709" w:hanging="709"/>
        <w:rPr>
          <w:rFonts w:ascii="Arial" w:hAnsi="Arial" w:cs="Arial"/>
          <w:sz w:val="22"/>
          <w:szCs w:val="22"/>
          <w:lang w:val="en-IE"/>
        </w:rPr>
      </w:pPr>
      <w:r w:rsidRPr="001B505E">
        <w:rPr>
          <w:rFonts w:ascii="Arial" w:hAnsi="Arial" w:cs="Arial"/>
          <w:sz w:val="22"/>
          <w:szCs w:val="22"/>
          <w:lang w:val="en-IE"/>
        </w:rPr>
        <w:t xml:space="preserve">The individual sections of the exam may be attempted in any order, at the </w:t>
      </w:r>
      <w:r w:rsidRPr="001B505E">
        <w:rPr>
          <w:rFonts w:ascii="Arial" w:hAnsi="Arial" w:cs="Arial"/>
          <w:i/>
          <w:sz w:val="22"/>
          <w:szCs w:val="22"/>
          <w:lang w:val="en-IE"/>
        </w:rPr>
        <w:t>candidate’s</w:t>
      </w:r>
      <w:r w:rsidRPr="001B505E">
        <w:rPr>
          <w:rFonts w:ascii="Arial" w:hAnsi="Arial" w:cs="Arial"/>
          <w:sz w:val="22"/>
          <w:szCs w:val="22"/>
          <w:lang w:val="en-IE"/>
        </w:rPr>
        <w:t xml:space="preserve"> choice (although, ideally, accompanied pieces should be performed consecutively). If an accompanied exam begins with any section other than the pieces, the </w:t>
      </w:r>
      <w:r w:rsidR="00B50EC0" w:rsidRPr="001B505E">
        <w:rPr>
          <w:rFonts w:ascii="Arial" w:hAnsi="Arial" w:cs="Arial"/>
          <w:i/>
          <w:sz w:val="22"/>
          <w:szCs w:val="22"/>
          <w:lang w:val="en-IE"/>
        </w:rPr>
        <w:t>examiner</w:t>
      </w:r>
      <w:r w:rsidRPr="001B505E">
        <w:rPr>
          <w:rFonts w:ascii="Arial" w:hAnsi="Arial" w:cs="Arial"/>
          <w:sz w:val="22"/>
          <w:szCs w:val="22"/>
          <w:lang w:val="en-IE"/>
        </w:rPr>
        <w:t xml:space="preserve"> should be advised in advance so that the accompanist can be summoned at the appropriate time.</w:t>
      </w:r>
    </w:p>
    <w:p w:rsidR="001B505E" w:rsidRPr="001B505E" w:rsidRDefault="001B505E" w:rsidP="001B505E">
      <w:pPr>
        <w:pStyle w:val="ListParagraph"/>
        <w:spacing w:beforeLines="1" w:before="2" w:afterLines="1" w:after="2" w:line="360" w:lineRule="auto"/>
        <w:ind w:left="465"/>
        <w:rPr>
          <w:rFonts w:ascii="Arial" w:hAnsi="Arial" w:cs="Arial"/>
          <w:sz w:val="22"/>
          <w:szCs w:val="22"/>
          <w:lang w:val="en-IE"/>
        </w:rPr>
      </w:pPr>
    </w:p>
    <w:p w:rsidR="00B25FF4" w:rsidRDefault="00B25FF4" w:rsidP="001B505E">
      <w:pPr>
        <w:pStyle w:val="ListParagraph"/>
        <w:numPr>
          <w:ilvl w:val="1"/>
          <w:numId w:val="30"/>
        </w:numPr>
        <w:spacing w:beforeLines="1" w:before="2" w:afterLines="1" w:after="2" w:line="360" w:lineRule="auto"/>
        <w:ind w:left="709" w:hanging="709"/>
        <w:rPr>
          <w:rFonts w:ascii="Arial" w:hAnsi="Arial" w:cs="Arial"/>
          <w:sz w:val="22"/>
          <w:szCs w:val="22"/>
          <w:lang w:val="en-IE"/>
        </w:rPr>
      </w:pPr>
      <w:r w:rsidRPr="006875DA">
        <w:rPr>
          <w:rFonts w:ascii="Arial" w:hAnsi="Arial" w:cs="Arial"/>
          <w:i/>
          <w:sz w:val="22"/>
          <w:szCs w:val="22"/>
          <w:lang w:val="en-IE"/>
        </w:rPr>
        <w:t>Applicants</w:t>
      </w:r>
      <w:r w:rsidR="00E20CF9" w:rsidRPr="006875DA">
        <w:rPr>
          <w:rFonts w:ascii="Arial" w:hAnsi="Arial" w:cs="Arial"/>
          <w:sz w:val="22"/>
          <w:szCs w:val="22"/>
          <w:lang w:val="en-IE"/>
        </w:rPr>
        <w:t xml:space="preserve"> and </w:t>
      </w:r>
      <w:r w:rsidR="00E20CF9" w:rsidRPr="006875DA">
        <w:rPr>
          <w:rFonts w:ascii="Arial" w:hAnsi="Arial" w:cs="Arial"/>
          <w:i/>
          <w:sz w:val="22"/>
          <w:szCs w:val="22"/>
          <w:lang w:val="en-IE"/>
        </w:rPr>
        <w:t>candidates</w:t>
      </w:r>
      <w:r w:rsidR="00E20CF9" w:rsidRPr="006875DA">
        <w:rPr>
          <w:rFonts w:ascii="Arial" w:hAnsi="Arial" w:cs="Arial"/>
          <w:sz w:val="22"/>
          <w:szCs w:val="22"/>
          <w:lang w:val="en-IE"/>
        </w:rPr>
        <w:t xml:space="preserve"> are ad</w:t>
      </w:r>
      <w:r w:rsidR="00684BF3" w:rsidRPr="006875DA">
        <w:rPr>
          <w:rFonts w:ascii="Arial" w:hAnsi="Arial" w:cs="Arial"/>
          <w:sz w:val="22"/>
          <w:szCs w:val="22"/>
          <w:lang w:val="en-IE"/>
        </w:rPr>
        <w:t xml:space="preserve">vised to pay close attention </w:t>
      </w:r>
      <w:r w:rsidR="00E20CF9" w:rsidRPr="006875DA">
        <w:rPr>
          <w:rFonts w:ascii="Arial" w:hAnsi="Arial" w:cs="Arial"/>
          <w:sz w:val="22"/>
          <w:szCs w:val="22"/>
          <w:lang w:val="en-IE"/>
        </w:rPr>
        <w:t>to the requirements indicated in the current lists of syllabus pieces</w:t>
      </w:r>
      <w:r w:rsidR="00AD0CD6" w:rsidRPr="006875DA">
        <w:rPr>
          <w:rFonts w:ascii="Arial" w:hAnsi="Arial" w:cs="Arial"/>
          <w:sz w:val="22"/>
          <w:szCs w:val="22"/>
          <w:lang w:val="en-IE"/>
        </w:rPr>
        <w:t xml:space="preserve"> </w:t>
      </w:r>
      <w:hyperlink r:id="rId15" w:history="1">
        <w:r w:rsidR="00F84EA1" w:rsidRPr="006875DA">
          <w:rPr>
            <w:rStyle w:val="Hyperlink"/>
            <w:rFonts w:ascii="Arial" w:hAnsi="Arial" w:cs="Arial"/>
            <w:lang w:val="en-IE"/>
          </w:rPr>
          <w:t>http://www.gcd.ie/music-syllabuses/</w:t>
        </w:r>
      </w:hyperlink>
      <w:r w:rsidR="00E20CF9" w:rsidRPr="006875DA">
        <w:rPr>
          <w:rFonts w:ascii="Arial" w:hAnsi="Arial" w:cs="Arial"/>
          <w:sz w:val="22"/>
          <w:szCs w:val="22"/>
          <w:lang w:val="en-IE"/>
        </w:rPr>
        <w:t xml:space="preserve"> </w:t>
      </w:r>
    </w:p>
    <w:p w:rsidR="001B505E" w:rsidRPr="001B505E" w:rsidRDefault="001B505E" w:rsidP="001B505E">
      <w:pPr>
        <w:pStyle w:val="ListParagraph"/>
        <w:rPr>
          <w:rFonts w:ascii="Arial" w:hAnsi="Arial" w:cs="Arial"/>
          <w:sz w:val="22"/>
          <w:szCs w:val="22"/>
          <w:lang w:val="en-IE"/>
        </w:rPr>
      </w:pPr>
    </w:p>
    <w:p w:rsidR="001B505E" w:rsidRPr="006875DA" w:rsidRDefault="001B505E" w:rsidP="001B505E">
      <w:pPr>
        <w:pStyle w:val="ListParagraph"/>
        <w:spacing w:beforeLines="1" w:before="2" w:afterLines="1" w:after="2" w:line="360" w:lineRule="auto"/>
        <w:ind w:left="709"/>
        <w:rPr>
          <w:rFonts w:ascii="Arial" w:hAnsi="Arial" w:cs="Arial"/>
          <w:sz w:val="22"/>
          <w:szCs w:val="22"/>
          <w:lang w:val="en-IE"/>
        </w:rPr>
      </w:pPr>
    </w:p>
    <w:p w:rsidR="00B25FF4" w:rsidRDefault="00E20CF9" w:rsidP="001B505E">
      <w:pPr>
        <w:pStyle w:val="ListParagraph"/>
        <w:numPr>
          <w:ilvl w:val="1"/>
          <w:numId w:val="30"/>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A ‘piece’ comprises all the music set under one number-heading in the syllabus lists (unless an option is specifically indicated). Therefore, a ‘piece’ may comprise more than one movement from a work or more than one item from an album.</w:t>
      </w:r>
    </w:p>
    <w:p w:rsidR="001B505E" w:rsidRPr="006875DA" w:rsidRDefault="001B505E" w:rsidP="001B505E">
      <w:pPr>
        <w:pStyle w:val="ListParagraph"/>
        <w:spacing w:beforeLines="1" w:before="2" w:afterLines="1" w:after="2" w:line="360" w:lineRule="auto"/>
        <w:ind w:left="709"/>
        <w:rPr>
          <w:rFonts w:ascii="Arial" w:hAnsi="Arial" w:cs="Arial"/>
          <w:sz w:val="22"/>
          <w:szCs w:val="22"/>
          <w:lang w:val="en-IE"/>
        </w:rPr>
      </w:pPr>
    </w:p>
    <w:p w:rsidR="00B25FF4" w:rsidRDefault="00E20CF9" w:rsidP="001B505E">
      <w:pPr>
        <w:pStyle w:val="ListParagraph"/>
        <w:numPr>
          <w:ilvl w:val="1"/>
          <w:numId w:val="30"/>
        </w:numPr>
        <w:spacing w:beforeLines="1" w:before="2" w:afterLines="1" w:after="2" w:line="360" w:lineRule="auto"/>
        <w:ind w:left="709" w:hanging="709"/>
        <w:rPr>
          <w:rFonts w:ascii="Arial" w:hAnsi="Arial" w:cs="Arial"/>
          <w:sz w:val="22"/>
          <w:szCs w:val="22"/>
          <w:lang w:val="en-IE"/>
        </w:rPr>
      </w:pPr>
      <w:r w:rsidRPr="006875DA">
        <w:rPr>
          <w:rFonts w:ascii="Arial" w:hAnsi="Arial" w:cs="Arial"/>
          <w:i/>
          <w:sz w:val="22"/>
          <w:szCs w:val="22"/>
          <w:lang w:val="en-IE"/>
        </w:rPr>
        <w:lastRenderedPageBreak/>
        <w:t>Candidates</w:t>
      </w:r>
      <w:r w:rsidRPr="006875DA">
        <w:rPr>
          <w:rFonts w:ascii="Arial" w:hAnsi="Arial" w:cs="Arial"/>
          <w:sz w:val="22"/>
          <w:szCs w:val="22"/>
          <w:lang w:val="en-IE"/>
        </w:rPr>
        <w:t xml:space="preserve"> failing to observe specific syllabus requirements or regulations (i.e. performing a piece not listed in the </w:t>
      </w:r>
      <w:proofErr w:type="gramStart"/>
      <w:r w:rsidRPr="006875DA">
        <w:rPr>
          <w:rFonts w:ascii="Arial" w:hAnsi="Arial" w:cs="Arial"/>
          <w:sz w:val="22"/>
          <w:szCs w:val="22"/>
          <w:lang w:val="en-IE"/>
        </w:rPr>
        <w:t>syllabus,</w:t>
      </w:r>
      <w:proofErr w:type="gramEnd"/>
      <w:r w:rsidRPr="006875DA">
        <w:rPr>
          <w:rFonts w:ascii="Arial" w:hAnsi="Arial" w:cs="Arial"/>
          <w:sz w:val="22"/>
          <w:szCs w:val="22"/>
          <w:lang w:val="en-IE"/>
        </w:rPr>
        <w:t xml:space="preserve"> or not being prepared to perform the full extent of a piece as indicated in the syllabus) may be penalized, or, in certain cases, disqualified.</w:t>
      </w:r>
    </w:p>
    <w:p w:rsidR="001B505E" w:rsidRPr="001B505E" w:rsidRDefault="001B505E" w:rsidP="001B505E">
      <w:pPr>
        <w:spacing w:beforeLines="1" w:before="2" w:afterLines="1" w:after="2" w:line="360" w:lineRule="auto"/>
        <w:rPr>
          <w:rFonts w:ascii="Arial" w:hAnsi="Arial" w:cs="Arial"/>
          <w:sz w:val="22"/>
          <w:szCs w:val="22"/>
          <w:lang w:val="en-IE"/>
        </w:rPr>
      </w:pPr>
    </w:p>
    <w:p w:rsidR="00B25FF4" w:rsidRDefault="00433B7F" w:rsidP="001B505E">
      <w:pPr>
        <w:pStyle w:val="ListParagraph"/>
        <w:numPr>
          <w:ilvl w:val="1"/>
          <w:numId w:val="30"/>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LSMD</w:t>
      </w:r>
      <w:r w:rsidR="00E20CF9" w:rsidRPr="006875DA">
        <w:rPr>
          <w:rFonts w:ascii="Arial" w:hAnsi="Arial" w:cs="Arial"/>
          <w:sz w:val="22"/>
          <w:szCs w:val="22"/>
          <w:lang w:val="en-IE"/>
        </w:rPr>
        <w:t xml:space="preserve"> offers a limited overlap period, during which pieces from a preceding syllabus may, under certai</w:t>
      </w:r>
      <w:r w:rsidR="00B25FF4" w:rsidRPr="006875DA">
        <w:rPr>
          <w:rFonts w:ascii="Arial" w:hAnsi="Arial" w:cs="Arial"/>
          <w:sz w:val="22"/>
          <w:szCs w:val="22"/>
          <w:lang w:val="en-IE"/>
        </w:rPr>
        <w:t>n conditions, be performed [4.2]</w:t>
      </w:r>
      <w:r w:rsidR="00E20CF9" w:rsidRPr="006875DA">
        <w:rPr>
          <w:rFonts w:ascii="Arial" w:hAnsi="Arial" w:cs="Arial"/>
          <w:sz w:val="22"/>
          <w:szCs w:val="22"/>
          <w:lang w:val="en-IE"/>
        </w:rPr>
        <w:t>.</w:t>
      </w:r>
    </w:p>
    <w:p w:rsidR="001B505E" w:rsidRPr="001B505E" w:rsidRDefault="001B505E" w:rsidP="001B505E">
      <w:pPr>
        <w:spacing w:beforeLines="1" w:before="2" w:afterLines="1" w:after="2" w:line="360" w:lineRule="auto"/>
        <w:rPr>
          <w:rFonts w:ascii="Arial" w:hAnsi="Arial" w:cs="Arial"/>
          <w:sz w:val="22"/>
          <w:szCs w:val="22"/>
          <w:lang w:val="en-IE"/>
        </w:rPr>
      </w:pPr>
    </w:p>
    <w:p w:rsidR="00B25FF4" w:rsidRDefault="00E20CF9" w:rsidP="001B505E">
      <w:pPr>
        <w:pStyle w:val="ListParagraph"/>
        <w:numPr>
          <w:ilvl w:val="1"/>
          <w:numId w:val="30"/>
        </w:numPr>
        <w:spacing w:beforeLines="1" w:before="2" w:afterLines="1" w:after="2" w:line="360" w:lineRule="auto"/>
        <w:ind w:left="709" w:hanging="709"/>
        <w:rPr>
          <w:rFonts w:ascii="Arial" w:hAnsi="Arial" w:cs="Arial"/>
          <w:sz w:val="22"/>
          <w:szCs w:val="22"/>
          <w:lang w:val="en-IE"/>
        </w:rPr>
      </w:pPr>
      <w:r w:rsidRPr="006875DA">
        <w:rPr>
          <w:rFonts w:ascii="Arial" w:hAnsi="Arial" w:cs="Arial"/>
          <w:i/>
          <w:sz w:val="22"/>
          <w:szCs w:val="22"/>
          <w:lang w:val="en-IE"/>
        </w:rPr>
        <w:t>Can</w:t>
      </w:r>
      <w:r w:rsidR="002B1008" w:rsidRPr="006875DA">
        <w:rPr>
          <w:rFonts w:ascii="Arial" w:hAnsi="Arial" w:cs="Arial"/>
          <w:i/>
          <w:sz w:val="22"/>
          <w:szCs w:val="22"/>
          <w:lang w:val="en-IE"/>
        </w:rPr>
        <w:t>didates</w:t>
      </w:r>
      <w:r w:rsidR="002B1008" w:rsidRPr="006875DA">
        <w:rPr>
          <w:rFonts w:ascii="Arial" w:hAnsi="Arial" w:cs="Arial"/>
          <w:sz w:val="22"/>
          <w:szCs w:val="22"/>
          <w:lang w:val="en-IE"/>
        </w:rPr>
        <w:t xml:space="preserve"> may use any edition (in</w:t>
      </w:r>
      <w:r w:rsidRPr="006875DA">
        <w:rPr>
          <w:rFonts w:ascii="Arial" w:hAnsi="Arial" w:cs="Arial"/>
          <w:sz w:val="22"/>
          <w:szCs w:val="22"/>
          <w:lang w:val="en-IE"/>
        </w:rPr>
        <w:t xml:space="preserve"> or out-of-print or downloadable) of the pieces listed in the syllabus, except where a specific arrangement or transcription is indicated. The editions quoted in the syllabus are given for guidance only and are not obligatory.</w:t>
      </w:r>
      <w:r w:rsidR="002B1008" w:rsidRPr="006875DA">
        <w:rPr>
          <w:rFonts w:ascii="Arial" w:hAnsi="Arial" w:cs="Arial"/>
          <w:sz w:val="22"/>
          <w:szCs w:val="22"/>
          <w:lang w:val="en-IE"/>
        </w:rPr>
        <w:t xml:space="preserve"> However, easier arrangements of the same pieces will not be accepted.</w:t>
      </w:r>
    </w:p>
    <w:p w:rsidR="001B505E" w:rsidRPr="001B505E" w:rsidRDefault="001B505E" w:rsidP="001B505E">
      <w:pPr>
        <w:spacing w:beforeLines="1" w:before="2" w:afterLines="1" w:after="2" w:line="360" w:lineRule="auto"/>
        <w:rPr>
          <w:rFonts w:ascii="Arial" w:hAnsi="Arial" w:cs="Arial"/>
          <w:sz w:val="22"/>
          <w:szCs w:val="22"/>
          <w:lang w:val="en-IE"/>
        </w:rPr>
      </w:pPr>
    </w:p>
    <w:p w:rsidR="00B25FF4" w:rsidRDefault="00E20CF9" w:rsidP="001B505E">
      <w:pPr>
        <w:pStyle w:val="ListParagraph"/>
        <w:numPr>
          <w:ilvl w:val="1"/>
          <w:numId w:val="30"/>
        </w:numPr>
        <w:spacing w:beforeLines="1" w:before="2" w:afterLines="1" w:after="2" w:line="360" w:lineRule="auto"/>
        <w:ind w:left="709" w:hanging="709"/>
        <w:rPr>
          <w:rFonts w:ascii="Arial" w:hAnsi="Arial" w:cs="Arial"/>
          <w:sz w:val="22"/>
          <w:szCs w:val="22"/>
          <w:lang w:val="en-IE"/>
        </w:rPr>
      </w:pPr>
      <w:r w:rsidRPr="006875DA">
        <w:rPr>
          <w:rFonts w:ascii="Arial" w:hAnsi="Arial" w:cs="Arial"/>
          <w:i/>
          <w:sz w:val="22"/>
          <w:szCs w:val="22"/>
          <w:lang w:val="en-IE"/>
        </w:rPr>
        <w:t>Candidates</w:t>
      </w:r>
      <w:r w:rsidRPr="006875DA">
        <w:rPr>
          <w:rFonts w:ascii="Arial" w:hAnsi="Arial" w:cs="Arial"/>
          <w:sz w:val="22"/>
          <w:szCs w:val="22"/>
          <w:lang w:val="en-IE"/>
        </w:rPr>
        <w:t xml:space="preserve"> may use their discretion regarding indications or markings (particularly editorial) in the music – e.g. metronome marks, fingering, bowing, phrasing, the interpretation of ornaments, etc. – which need not be strictly observed. Where no such indications are present in the music, candidates should use their discretion to achieve a musical performance.</w:t>
      </w:r>
      <w:r w:rsidR="002B1008" w:rsidRPr="006875DA">
        <w:rPr>
          <w:rFonts w:ascii="Arial" w:hAnsi="Arial" w:cs="Arial"/>
          <w:sz w:val="22"/>
          <w:szCs w:val="22"/>
          <w:lang w:val="en-IE"/>
        </w:rPr>
        <w:t xml:space="preserve"> However, fingering for scales should be adhered to.</w:t>
      </w:r>
    </w:p>
    <w:p w:rsidR="001B505E" w:rsidRPr="001B505E" w:rsidRDefault="001B505E" w:rsidP="001B505E">
      <w:pPr>
        <w:spacing w:beforeLines="1" w:before="2" w:afterLines="1" w:after="2" w:line="360" w:lineRule="auto"/>
        <w:rPr>
          <w:rFonts w:ascii="Arial" w:hAnsi="Arial" w:cs="Arial"/>
          <w:sz w:val="22"/>
          <w:szCs w:val="22"/>
          <w:lang w:val="en-IE"/>
        </w:rPr>
      </w:pPr>
    </w:p>
    <w:p w:rsidR="00B25FF4" w:rsidRDefault="00E20CF9" w:rsidP="001B505E">
      <w:pPr>
        <w:pStyle w:val="ListParagraph"/>
        <w:numPr>
          <w:ilvl w:val="1"/>
          <w:numId w:val="30"/>
        </w:numPr>
        <w:spacing w:beforeLines="1" w:before="2" w:afterLines="1" w:after="2" w:line="360" w:lineRule="auto"/>
        <w:ind w:left="709" w:hanging="709"/>
        <w:rPr>
          <w:rFonts w:ascii="Arial" w:hAnsi="Arial" w:cs="Arial"/>
          <w:sz w:val="22"/>
          <w:szCs w:val="22"/>
          <w:lang w:val="en-IE"/>
        </w:rPr>
      </w:pPr>
      <w:r w:rsidRPr="006875DA">
        <w:rPr>
          <w:rFonts w:ascii="Arial" w:hAnsi="Arial" w:cs="Arial"/>
          <w:i/>
          <w:sz w:val="22"/>
          <w:szCs w:val="22"/>
          <w:lang w:val="en-IE"/>
        </w:rPr>
        <w:t>Candidates</w:t>
      </w:r>
      <w:r w:rsidRPr="006875DA">
        <w:rPr>
          <w:rFonts w:ascii="Arial" w:hAnsi="Arial" w:cs="Arial"/>
          <w:sz w:val="22"/>
          <w:szCs w:val="22"/>
          <w:lang w:val="en-IE"/>
        </w:rPr>
        <w:t xml:space="preserve"> should observe </w:t>
      </w:r>
      <w:r w:rsidRPr="006875DA">
        <w:rPr>
          <w:rFonts w:ascii="Arial" w:hAnsi="Arial" w:cs="Arial"/>
          <w:i/>
          <w:sz w:val="22"/>
          <w:szCs w:val="22"/>
          <w:lang w:val="en-IE"/>
        </w:rPr>
        <w:t>da capo</w:t>
      </w:r>
      <w:r w:rsidRPr="006875DA">
        <w:rPr>
          <w:rFonts w:ascii="Arial" w:hAnsi="Arial" w:cs="Arial"/>
          <w:sz w:val="22"/>
          <w:szCs w:val="22"/>
          <w:lang w:val="en-IE"/>
        </w:rPr>
        <w:t xml:space="preserve"> and </w:t>
      </w:r>
      <w:r w:rsidRPr="006875DA">
        <w:rPr>
          <w:rFonts w:ascii="Arial" w:hAnsi="Arial" w:cs="Arial"/>
          <w:i/>
          <w:sz w:val="22"/>
          <w:szCs w:val="22"/>
          <w:lang w:val="en-IE"/>
        </w:rPr>
        <w:t>dal segno</w:t>
      </w:r>
      <w:r w:rsidRPr="006875DA">
        <w:rPr>
          <w:rFonts w:ascii="Arial" w:hAnsi="Arial" w:cs="Arial"/>
          <w:sz w:val="22"/>
          <w:szCs w:val="22"/>
          <w:lang w:val="en-IE"/>
        </w:rPr>
        <w:t xml:space="preserve"> indications, but other repeats of more than a few bars should not be played in the exam, unless stipulated in the syllabus.</w:t>
      </w:r>
    </w:p>
    <w:p w:rsidR="001B505E" w:rsidRPr="001B505E" w:rsidRDefault="001B505E" w:rsidP="001B505E">
      <w:pPr>
        <w:spacing w:beforeLines="1" w:before="2" w:afterLines="1" w:after="2" w:line="360" w:lineRule="auto"/>
        <w:rPr>
          <w:rFonts w:ascii="Arial" w:hAnsi="Arial" w:cs="Arial"/>
          <w:sz w:val="22"/>
          <w:szCs w:val="22"/>
          <w:lang w:val="en-IE"/>
        </w:rPr>
      </w:pPr>
    </w:p>
    <w:p w:rsidR="00B25FF4" w:rsidRDefault="00E20CF9" w:rsidP="001B505E">
      <w:pPr>
        <w:pStyle w:val="ListParagraph"/>
        <w:numPr>
          <w:ilvl w:val="1"/>
          <w:numId w:val="30"/>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 xml:space="preserve">Performing from memory is optional (except for singers, who must perform all items from memory, other than items from oratorios or other large-scale sacred works, or any other works specifically indicated in the lists). The </w:t>
      </w:r>
      <w:r w:rsidRPr="006875DA">
        <w:rPr>
          <w:rFonts w:ascii="Arial" w:hAnsi="Arial" w:cs="Arial"/>
          <w:i/>
          <w:sz w:val="22"/>
          <w:szCs w:val="22"/>
          <w:lang w:val="en-IE"/>
        </w:rPr>
        <w:t>examine</w:t>
      </w:r>
      <w:r w:rsidRPr="006875DA">
        <w:rPr>
          <w:rFonts w:ascii="Arial" w:hAnsi="Arial" w:cs="Arial"/>
          <w:sz w:val="22"/>
          <w:szCs w:val="22"/>
          <w:lang w:val="en-IE"/>
        </w:rPr>
        <w:t xml:space="preserve">r is at liberty to review a copy of the music before or after the performance of any piece; therefore, </w:t>
      </w:r>
      <w:r w:rsidRPr="006875DA">
        <w:rPr>
          <w:rFonts w:ascii="Arial" w:hAnsi="Arial" w:cs="Arial"/>
          <w:i/>
          <w:sz w:val="22"/>
          <w:szCs w:val="22"/>
          <w:lang w:val="en-IE"/>
        </w:rPr>
        <w:t>candidates</w:t>
      </w:r>
      <w:r w:rsidRPr="006875DA">
        <w:rPr>
          <w:rFonts w:ascii="Arial" w:hAnsi="Arial" w:cs="Arial"/>
          <w:sz w:val="22"/>
          <w:szCs w:val="22"/>
          <w:lang w:val="en-IE"/>
        </w:rPr>
        <w:t xml:space="preserve"> performing from memory must ensure that a copy of the music is available for the</w:t>
      </w:r>
      <w:r w:rsidRPr="006875DA">
        <w:rPr>
          <w:rFonts w:ascii="Arial" w:hAnsi="Arial" w:cs="Arial"/>
          <w:i/>
          <w:sz w:val="22"/>
          <w:szCs w:val="22"/>
          <w:lang w:val="en-IE"/>
        </w:rPr>
        <w:t xml:space="preserve"> examiner’s</w:t>
      </w:r>
      <w:r w:rsidRPr="006875DA">
        <w:rPr>
          <w:rFonts w:ascii="Arial" w:hAnsi="Arial" w:cs="Arial"/>
          <w:sz w:val="22"/>
          <w:szCs w:val="22"/>
          <w:lang w:val="en-IE"/>
        </w:rPr>
        <w:t xml:space="preserve"> use.</w:t>
      </w:r>
    </w:p>
    <w:p w:rsidR="001B505E" w:rsidRPr="001B505E" w:rsidRDefault="001B505E" w:rsidP="001B505E">
      <w:pPr>
        <w:spacing w:beforeLines="1" w:before="2" w:afterLines="1" w:after="2" w:line="360" w:lineRule="auto"/>
        <w:rPr>
          <w:rFonts w:ascii="Arial" w:hAnsi="Arial" w:cs="Arial"/>
          <w:sz w:val="22"/>
          <w:szCs w:val="22"/>
          <w:lang w:val="en-IE"/>
        </w:rPr>
      </w:pPr>
    </w:p>
    <w:p w:rsidR="00B25FF4" w:rsidRDefault="00E20CF9" w:rsidP="001B505E">
      <w:pPr>
        <w:pStyle w:val="ListParagraph"/>
        <w:numPr>
          <w:ilvl w:val="1"/>
          <w:numId w:val="30"/>
        </w:numPr>
        <w:spacing w:beforeLines="1" w:before="2" w:afterLines="1" w:after="2" w:line="360" w:lineRule="auto"/>
        <w:ind w:left="709" w:hanging="709"/>
        <w:rPr>
          <w:rFonts w:ascii="Arial" w:hAnsi="Arial" w:cs="Arial"/>
          <w:sz w:val="22"/>
          <w:szCs w:val="22"/>
          <w:lang w:val="en-IE"/>
        </w:rPr>
      </w:pPr>
      <w:r w:rsidRPr="006875DA">
        <w:rPr>
          <w:rFonts w:ascii="Arial" w:hAnsi="Arial" w:cs="Arial"/>
          <w:i/>
          <w:sz w:val="22"/>
          <w:szCs w:val="22"/>
          <w:lang w:val="en-IE"/>
        </w:rPr>
        <w:t>Examiners</w:t>
      </w:r>
      <w:r w:rsidRPr="006875DA">
        <w:rPr>
          <w:rFonts w:ascii="Arial" w:hAnsi="Arial" w:cs="Arial"/>
          <w:sz w:val="22"/>
          <w:szCs w:val="22"/>
          <w:lang w:val="en-IE"/>
        </w:rPr>
        <w:t xml:space="preserve"> may, at their discretion, stop the performance of any piece when they h</w:t>
      </w:r>
      <w:r w:rsidR="00F9453F" w:rsidRPr="006875DA">
        <w:rPr>
          <w:rFonts w:ascii="Arial" w:hAnsi="Arial" w:cs="Arial"/>
          <w:sz w:val="22"/>
          <w:szCs w:val="22"/>
          <w:lang w:val="en-IE"/>
        </w:rPr>
        <w:t>ave heard enough to form a judg</w:t>
      </w:r>
      <w:r w:rsidRPr="006875DA">
        <w:rPr>
          <w:rFonts w:ascii="Arial" w:hAnsi="Arial" w:cs="Arial"/>
          <w:sz w:val="22"/>
          <w:szCs w:val="22"/>
          <w:lang w:val="en-IE"/>
        </w:rPr>
        <w:t>ment.</w:t>
      </w:r>
    </w:p>
    <w:p w:rsidR="001B505E" w:rsidRPr="001B505E" w:rsidRDefault="001B505E" w:rsidP="001B505E">
      <w:pPr>
        <w:spacing w:beforeLines="1" w:before="2" w:afterLines="1" w:after="2" w:line="360" w:lineRule="auto"/>
        <w:rPr>
          <w:rFonts w:ascii="Arial" w:hAnsi="Arial" w:cs="Arial"/>
          <w:sz w:val="22"/>
          <w:szCs w:val="22"/>
          <w:lang w:val="en-IE"/>
        </w:rPr>
      </w:pPr>
    </w:p>
    <w:p w:rsidR="007250C9" w:rsidRPr="006875DA" w:rsidRDefault="005E197B" w:rsidP="001B505E">
      <w:pPr>
        <w:pStyle w:val="ListParagraph"/>
        <w:numPr>
          <w:ilvl w:val="1"/>
          <w:numId w:val="30"/>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The Copyright and Related Rights Act</w:t>
      </w:r>
      <w:r w:rsidR="00DA7087" w:rsidRPr="006875DA">
        <w:rPr>
          <w:rFonts w:ascii="Arial" w:hAnsi="Arial" w:cs="Arial"/>
          <w:sz w:val="22"/>
          <w:szCs w:val="22"/>
          <w:lang w:val="en-IE"/>
        </w:rPr>
        <w:t xml:space="preserve"> Ireland</w:t>
      </w:r>
      <w:r w:rsidRPr="006875DA">
        <w:rPr>
          <w:rFonts w:ascii="Arial" w:hAnsi="Arial" w:cs="Arial"/>
          <w:sz w:val="22"/>
          <w:szCs w:val="22"/>
          <w:lang w:val="en-IE"/>
        </w:rPr>
        <w:t>, 2000</w:t>
      </w:r>
      <w:r w:rsidRPr="006875DA">
        <w:rPr>
          <w:rFonts w:ascii="Arial" w:hAnsi="Arial" w:cs="Arial"/>
          <w:b/>
          <w:sz w:val="22"/>
          <w:szCs w:val="22"/>
          <w:lang w:val="en-IE"/>
        </w:rPr>
        <w:t xml:space="preserve"> </w:t>
      </w:r>
      <w:r w:rsidR="00E20CF9" w:rsidRPr="006875DA">
        <w:rPr>
          <w:rFonts w:ascii="Arial" w:hAnsi="Arial" w:cs="Arial"/>
          <w:sz w:val="22"/>
          <w:szCs w:val="22"/>
          <w:lang w:val="en-IE"/>
        </w:rPr>
        <w:t xml:space="preserve">does not permit the making or use of photocopies (or other kinds of copies) of copyright works. </w:t>
      </w:r>
      <w:r w:rsidR="00433B7F" w:rsidRPr="006875DA">
        <w:rPr>
          <w:rFonts w:ascii="Arial" w:hAnsi="Arial" w:cs="Arial"/>
          <w:sz w:val="22"/>
          <w:szCs w:val="22"/>
          <w:lang w:val="en-IE"/>
        </w:rPr>
        <w:t>LSMD</w:t>
      </w:r>
      <w:r w:rsidR="00E20CF9" w:rsidRPr="006875DA">
        <w:rPr>
          <w:rFonts w:ascii="Arial" w:hAnsi="Arial" w:cs="Arial"/>
          <w:sz w:val="22"/>
          <w:szCs w:val="22"/>
          <w:lang w:val="en-IE"/>
        </w:rPr>
        <w:t xml:space="preserve"> reserves the right to withhold the exam result of any </w:t>
      </w:r>
      <w:r w:rsidR="00E20CF9" w:rsidRPr="006875DA">
        <w:rPr>
          <w:rFonts w:ascii="Arial" w:hAnsi="Arial" w:cs="Arial"/>
          <w:i/>
          <w:sz w:val="22"/>
          <w:szCs w:val="22"/>
          <w:lang w:val="en-IE"/>
        </w:rPr>
        <w:t>candidate</w:t>
      </w:r>
      <w:r w:rsidR="00E20CF9" w:rsidRPr="006875DA">
        <w:rPr>
          <w:rFonts w:ascii="Arial" w:hAnsi="Arial" w:cs="Arial"/>
          <w:sz w:val="22"/>
          <w:szCs w:val="22"/>
          <w:lang w:val="en-IE"/>
        </w:rPr>
        <w:t xml:space="preserve"> where it has evidence of the use of an illegal copy (or copies) in connection with that exam.</w:t>
      </w:r>
    </w:p>
    <w:p w:rsidR="007250C9" w:rsidRPr="006875DA" w:rsidRDefault="00E20CF9" w:rsidP="001B505E">
      <w:pPr>
        <w:pStyle w:val="Heading1"/>
        <w:numPr>
          <w:ilvl w:val="0"/>
          <w:numId w:val="42"/>
        </w:numPr>
        <w:spacing w:line="360" w:lineRule="auto"/>
        <w:ind w:left="709" w:hanging="709"/>
        <w:rPr>
          <w:rFonts w:ascii="Arial" w:hAnsi="Arial" w:cs="Arial"/>
          <w:lang w:val="en-IE"/>
        </w:rPr>
      </w:pPr>
      <w:bookmarkStart w:id="28" w:name="_Toc357763893"/>
      <w:r w:rsidRPr="006875DA">
        <w:rPr>
          <w:rFonts w:ascii="Arial" w:hAnsi="Arial" w:cs="Arial"/>
          <w:lang w:val="en-IE"/>
        </w:rPr>
        <w:lastRenderedPageBreak/>
        <w:t xml:space="preserve">Special Consideration </w:t>
      </w:r>
      <w:r w:rsidR="007250C9" w:rsidRPr="006875DA">
        <w:rPr>
          <w:rFonts w:ascii="Arial" w:hAnsi="Arial" w:cs="Arial"/>
          <w:lang w:val="en-IE"/>
        </w:rPr>
        <w:t>of Extenuating Circumstances</w:t>
      </w:r>
      <w:bookmarkEnd w:id="28"/>
    </w:p>
    <w:p w:rsidR="00AA148F" w:rsidRDefault="00E20CF9" w:rsidP="001B505E">
      <w:pPr>
        <w:pStyle w:val="ListParagraph"/>
        <w:numPr>
          <w:ilvl w:val="1"/>
          <w:numId w:val="31"/>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 xml:space="preserve">Special consideration may be given, at </w:t>
      </w:r>
      <w:r w:rsidR="00433B7F" w:rsidRPr="006875DA">
        <w:rPr>
          <w:rFonts w:ascii="Arial" w:hAnsi="Arial" w:cs="Arial"/>
          <w:sz w:val="22"/>
          <w:szCs w:val="22"/>
          <w:lang w:val="en-IE"/>
        </w:rPr>
        <w:t>LSMD</w:t>
      </w:r>
      <w:r w:rsidRPr="006875DA">
        <w:rPr>
          <w:rFonts w:ascii="Arial" w:hAnsi="Arial" w:cs="Arial"/>
          <w:sz w:val="22"/>
          <w:szCs w:val="22"/>
          <w:lang w:val="en-IE"/>
        </w:rPr>
        <w:t xml:space="preserve">’s discretion, to a </w:t>
      </w:r>
      <w:r w:rsidRPr="006875DA">
        <w:rPr>
          <w:rFonts w:ascii="Arial" w:hAnsi="Arial" w:cs="Arial"/>
          <w:i/>
          <w:sz w:val="22"/>
          <w:szCs w:val="22"/>
          <w:lang w:val="en-IE"/>
        </w:rPr>
        <w:t>candidate</w:t>
      </w:r>
      <w:r w:rsidRPr="006875DA">
        <w:rPr>
          <w:rFonts w:ascii="Arial" w:hAnsi="Arial" w:cs="Arial"/>
          <w:sz w:val="22"/>
          <w:szCs w:val="22"/>
          <w:lang w:val="en-IE"/>
        </w:rPr>
        <w:t xml:space="preserve"> whose performance in an exam is felt to have been affected by, or who does not complete an exam owing to circumstances beyond the </w:t>
      </w:r>
      <w:r w:rsidRPr="006875DA">
        <w:rPr>
          <w:rFonts w:ascii="Arial" w:hAnsi="Arial" w:cs="Arial"/>
          <w:i/>
          <w:sz w:val="22"/>
          <w:szCs w:val="22"/>
          <w:lang w:val="en-IE"/>
        </w:rPr>
        <w:t>candidate’s</w:t>
      </w:r>
      <w:r w:rsidRPr="006875DA">
        <w:rPr>
          <w:rFonts w:ascii="Arial" w:hAnsi="Arial" w:cs="Arial"/>
          <w:sz w:val="22"/>
          <w:szCs w:val="22"/>
          <w:lang w:val="en-IE"/>
        </w:rPr>
        <w:t xml:space="preserve"> control (e.g. a personal trauma shortly before, or at the time of, the exam, such as bereavement or family crisis; a minor injury immediately before, or illness occurring during, the exam; instrument failure/malfunction immediately before, or during, the exam; a serious disturbance or disruption at the time of the exam, such as power failure, fire alarm or noise from nearby building work). </w:t>
      </w:r>
    </w:p>
    <w:p w:rsidR="001B505E" w:rsidRPr="006875DA" w:rsidRDefault="001B505E" w:rsidP="001B505E">
      <w:pPr>
        <w:pStyle w:val="ListParagraph"/>
        <w:spacing w:beforeLines="1" w:before="2" w:afterLines="1" w:after="2" w:line="360" w:lineRule="auto"/>
        <w:ind w:left="709"/>
        <w:rPr>
          <w:rFonts w:ascii="Arial" w:hAnsi="Arial" w:cs="Arial"/>
          <w:sz w:val="22"/>
          <w:szCs w:val="22"/>
          <w:lang w:val="en-IE"/>
        </w:rPr>
      </w:pPr>
    </w:p>
    <w:p w:rsidR="00AA148F" w:rsidRDefault="00E20CF9" w:rsidP="001B505E">
      <w:pPr>
        <w:pStyle w:val="ListParagraph"/>
        <w:numPr>
          <w:ilvl w:val="1"/>
          <w:numId w:val="31"/>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 xml:space="preserve">Application for special consideration should be made only by the </w:t>
      </w:r>
      <w:r w:rsidR="00AA148F" w:rsidRPr="006875DA">
        <w:rPr>
          <w:rFonts w:ascii="Arial" w:hAnsi="Arial" w:cs="Arial"/>
          <w:i/>
          <w:sz w:val="22"/>
          <w:szCs w:val="22"/>
          <w:lang w:val="en-IE"/>
        </w:rPr>
        <w:t>a</w:t>
      </w:r>
      <w:r w:rsidR="00ED2BFC" w:rsidRPr="006875DA">
        <w:rPr>
          <w:rFonts w:ascii="Arial" w:hAnsi="Arial" w:cs="Arial"/>
          <w:i/>
          <w:sz w:val="22"/>
          <w:szCs w:val="22"/>
          <w:lang w:val="en-IE"/>
        </w:rPr>
        <w:t>pplicant</w:t>
      </w:r>
      <w:r w:rsidRPr="006875DA">
        <w:rPr>
          <w:rFonts w:ascii="Arial" w:hAnsi="Arial" w:cs="Arial"/>
          <w:i/>
          <w:sz w:val="22"/>
          <w:szCs w:val="22"/>
          <w:lang w:val="en-IE"/>
        </w:rPr>
        <w:t xml:space="preserve"> </w:t>
      </w:r>
      <w:r w:rsidRPr="006875DA">
        <w:rPr>
          <w:rFonts w:ascii="Arial" w:hAnsi="Arial" w:cs="Arial"/>
          <w:sz w:val="22"/>
          <w:szCs w:val="22"/>
          <w:lang w:val="en-IE"/>
        </w:rPr>
        <w:t xml:space="preserve">and must be sent in writing to the </w:t>
      </w:r>
      <w:r w:rsidR="00901878" w:rsidRPr="006875DA">
        <w:rPr>
          <w:rFonts w:ascii="Arial" w:hAnsi="Arial" w:cs="Arial"/>
          <w:sz w:val="22"/>
          <w:szCs w:val="22"/>
          <w:lang w:val="en-IE"/>
        </w:rPr>
        <w:t>LSMD</w:t>
      </w:r>
      <w:r w:rsidRPr="006875DA">
        <w:rPr>
          <w:rFonts w:ascii="Arial" w:hAnsi="Arial" w:cs="Arial"/>
          <w:sz w:val="22"/>
          <w:szCs w:val="22"/>
          <w:lang w:val="en-IE"/>
        </w:rPr>
        <w:t xml:space="preserve"> as soon as possible, and no later than seven days, after the exam. Where appropriate, the application should be supported by documentary evidence, i.e. a medical certificate or a statement from an involved party. Should the </w:t>
      </w:r>
      <w:r w:rsidR="00AA148F" w:rsidRPr="006875DA">
        <w:rPr>
          <w:rFonts w:ascii="Arial" w:hAnsi="Arial" w:cs="Arial"/>
          <w:i/>
          <w:sz w:val="22"/>
          <w:szCs w:val="22"/>
          <w:lang w:val="en-IE"/>
        </w:rPr>
        <w:t>a</w:t>
      </w:r>
      <w:r w:rsidR="00ED2BFC" w:rsidRPr="006875DA">
        <w:rPr>
          <w:rFonts w:ascii="Arial" w:hAnsi="Arial" w:cs="Arial"/>
          <w:i/>
          <w:sz w:val="22"/>
          <w:szCs w:val="22"/>
          <w:lang w:val="en-IE"/>
        </w:rPr>
        <w:t>pplicant</w:t>
      </w:r>
      <w:r w:rsidRPr="006875DA">
        <w:rPr>
          <w:rFonts w:ascii="Arial" w:hAnsi="Arial" w:cs="Arial"/>
          <w:sz w:val="22"/>
          <w:szCs w:val="22"/>
          <w:lang w:val="en-IE"/>
        </w:rPr>
        <w:t xml:space="preserve"> be unavailable in the seven days after the exam, an initial application may be made in writing by another concerned party (e.g. the accompanist or a</w:t>
      </w:r>
      <w:r w:rsidR="00901878" w:rsidRPr="006875DA">
        <w:rPr>
          <w:rFonts w:ascii="Arial" w:hAnsi="Arial" w:cs="Arial"/>
          <w:sz w:val="22"/>
          <w:szCs w:val="22"/>
          <w:lang w:val="en-IE"/>
        </w:rPr>
        <w:t xml:space="preserve"> </w:t>
      </w:r>
      <w:r w:rsidRPr="006875DA">
        <w:rPr>
          <w:rFonts w:ascii="Arial" w:hAnsi="Arial" w:cs="Arial"/>
          <w:sz w:val="22"/>
          <w:szCs w:val="22"/>
          <w:lang w:val="en-IE"/>
        </w:rPr>
        <w:t xml:space="preserve">parent/guardian) but must be followed by formal confirmation by the </w:t>
      </w:r>
      <w:r w:rsidR="00AA148F" w:rsidRPr="006875DA">
        <w:rPr>
          <w:rFonts w:ascii="Arial" w:hAnsi="Arial" w:cs="Arial"/>
          <w:i/>
          <w:sz w:val="22"/>
          <w:szCs w:val="22"/>
          <w:lang w:val="en-IE"/>
        </w:rPr>
        <w:t>a</w:t>
      </w:r>
      <w:r w:rsidR="00ED2BFC" w:rsidRPr="006875DA">
        <w:rPr>
          <w:rFonts w:ascii="Arial" w:hAnsi="Arial" w:cs="Arial"/>
          <w:i/>
          <w:sz w:val="22"/>
          <w:szCs w:val="22"/>
          <w:lang w:val="en-IE"/>
        </w:rPr>
        <w:t>pplicant</w:t>
      </w:r>
      <w:r w:rsidRPr="006875DA">
        <w:rPr>
          <w:rFonts w:ascii="Arial" w:hAnsi="Arial" w:cs="Arial"/>
          <w:i/>
          <w:sz w:val="22"/>
          <w:szCs w:val="22"/>
          <w:lang w:val="en-IE"/>
        </w:rPr>
        <w:t xml:space="preserve"> </w:t>
      </w:r>
      <w:r w:rsidRPr="006875DA">
        <w:rPr>
          <w:rFonts w:ascii="Arial" w:hAnsi="Arial" w:cs="Arial"/>
          <w:sz w:val="22"/>
          <w:szCs w:val="22"/>
          <w:lang w:val="en-IE"/>
        </w:rPr>
        <w:t>as soon as possible, in accordance with the conditions outlined immediately above.</w:t>
      </w:r>
    </w:p>
    <w:p w:rsidR="001B505E" w:rsidRPr="001B505E" w:rsidRDefault="001B505E" w:rsidP="001B505E">
      <w:pPr>
        <w:spacing w:beforeLines="1" w:before="2" w:afterLines="1" w:after="2" w:line="360" w:lineRule="auto"/>
        <w:rPr>
          <w:rFonts w:ascii="Arial" w:hAnsi="Arial" w:cs="Arial"/>
          <w:sz w:val="22"/>
          <w:szCs w:val="22"/>
          <w:lang w:val="en-IE"/>
        </w:rPr>
      </w:pPr>
    </w:p>
    <w:p w:rsidR="00AA148F" w:rsidRDefault="00E20CF9" w:rsidP="001B505E">
      <w:pPr>
        <w:pStyle w:val="ListParagraph"/>
        <w:numPr>
          <w:ilvl w:val="1"/>
          <w:numId w:val="31"/>
        </w:numPr>
        <w:spacing w:beforeLines="1" w:before="2" w:afterLines="1" w:after="2" w:line="360" w:lineRule="auto"/>
        <w:ind w:left="709" w:hanging="709"/>
        <w:rPr>
          <w:rFonts w:ascii="Arial" w:hAnsi="Arial" w:cs="Arial"/>
          <w:sz w:val="22"/>
          <w:szCs w:val="22"/>
          <w:lang w:val="en-IE"/>
        </w:rPr>
      </w:pPr>
      <w:r w:rsidRPr="006875DA">
        <w:rPr>
          <w:rFonts w:ascii="Arial" w:hAnsi="Arial" w:cs="Arial"/>
          <w:i/>
          <w:sz w:val="22"/>
          <w:szCs w:val="22"/>
          <w:lang w:val="en-IE"/>
        </w:rPr>
        <w:t xml:space="preserve">Candidates </w:t>
      </w:r>
      <w:r w:rsidRPr="006875DA">
        <w:rPr>
          <w:rFonts w:ascii="Arial" w:hAnsi="Arial" w:cs="Arial"/>
          <w:sz w:val="22"/>
          <w:szCs w:val="22"/>
          <w:lang w:val="en-IE"/>
        </w:rPr>
        <w:t>can be assessed only on the performance given during an exam and consequently an application for special consideration will not normally result in an adjustment to marks.</w:t>
      </w:r>
      <w:r w:rsidR="00901878" w:rsidRPr="006875DA">
        <w:rPr>
          <w:rFonts w:ascii="Arial" w:hAnsi="Arial" w:cs="Arial"/>
          <w:sz w:val="22"/>
          <w:szCs w:val="22"/>
          <w:lang w:val="en-IE"/>
        </w:rPr>
        <w:t xml:space="preserve"> </w:t>
      </w:r>
      <w:r w:rsidRPr="006875DA">
        <w:rPr>
          <w:rFonts w:ascii="Arial" w:hAnsi="Arial" w:cs="Arial"/>
          <w:sz w:val="22"/>
          <w:szCs w:val="22"/>
          <w:lang w:val="en-IE"/>
        </w:rPr>
        <w:t xml:space="preserve">Where a section of an exam is not attempted, marks for that section cannot be awarded, but a </w:t>
      </w:r>
      <w:r w:rsidRPr="006875DA">
        <w:rPr>
          <w:rFonts w:ascii="Arial" w:hAnsi="Arial" w:cs="Arial"/>
          <w:i/>
          <w:sz w:val="22"/>
          <w:szCs w:val="22"/>
          <w:lang w:val="en-IE"/>
        </w:rPr>
        <w:t>candidate</w:t>
      </w:r>
      <w:r w:rsidRPr="006875DA">
        <w:rPr>
          <w:rFonts w:ascii="Arial" w:hAnsi="Arial" w:cs="Arial"/>
          <w:sz w:val="22"/>
          <w:szCs w:val="22"/>
          <w:lang w:val="en-IE"/>
        </w:rPr>
        <w:t xml:space="preserve"> may still be successful and be awarded a certificate, provided that the marks awarded for the sections attempted total </w:t>
      </w:r>
      <w:r w:rsidR="00FA20A4" w:rsidRPr="006875DA">
        <w:rPr>
          <w:rFonts w:ascii="Arial" w:hAnsi="Arial" w:cs="Arial"/>
          <w:sz w:val="22"/>
          <w:szCs w:val="22"/>
          <w:lang w:val="en-IE"/>
        </w:rPr>
        <w:t>65</w:t>
      </w:r>
      <w:r w:rsidR="00AA148F" w:rsidRPr="006875DA">
        <w:rPr>
          <w:rFonts w:ascii="Arial" w:hAnsi="Arial" w:cs="Arial"/>
          <w:sz w:val="22"/>
          <w:szCs w:val="22"/>
          <w:lang w:val="en-IE"/>
        </w:rPr>
        <w:t>%</w:t>
      </w:r>
      <w:r w:rsidR="00FA20A4" w:rsidRPr="006875DA">
        <w:rPr>
          <w:rFonts w:ascii="Arial" w:hAnsi="Arial" w:cs="Arial"/>
          <w:sz w:val="22"/>
          <w:szCs w:val="22"/>
          <w:lang w:val="en-IE"/>
        </w:rPr>
        <w:t xml:space="preserve"> or </w:t>
      </w:r>
      <w:r w:rsidRPr="006875DA">
        <w:rPr>
          <w:rFonts w:ascii="Arial" w:hAnsi="Arial" w:cs="Arial"/>
          <w:sz w:val="22"/>
          <w:szCs w:val="22"/>
          <w:lang w:val="en-IE"/>
        </w:rPr>
        <w:t>more</w:t>
      </w:r>
      <w:r w:rsidR="00AA148F" w:rsidRPr="006875DA">
        <w:rPr>
          <w:rFonts w:ascii="Arial" w:hAnsi="Arial" w:cs="Arial"/>
          <w:sz w:val="22"/>
          <w:szCs w:val="22"/>
          <w:lang w:val="en-IE"/>
        </w:rPr>
        <w:t xml:space="preserve"> in a p</w:t>
      </w:r>
      <w:r w:rsidR="00FA20A4" w:rsidRPr="006875DA">
        <w:rPr>
          <w:rFonts w:ascii="Arial" w:hAnsi="Arial" w:cs="Arial"/>
          <w:sz w:val="22"/>
          <w:szCs w:val="22"/>
          <w:lang w:val="en-IE"/>
        </w:rPr>
        <w:t>ractical exam or</w:t>
      </w:r>
      <w:r w:rsidR="00AA148F" w:rsidRPr="006875DA">
        <w:rPr>
          <w:rFonts w:ascii="Arial" w:hAnsi="Arial" w:cs="Arial"/>
          <w:sz w:val="22"/>
          <w:szCs w:val="22"/>
          <w:lang w:val="en-IE"/>
        </w:rPr>
        <w:t xml:space="preserve"> in a t</w:t>
      </w:r>
      <w:r w:rsidRPr="006875DA">
        <w:rPr>
          <w:rFonts w:ascii="Arial" w:hAnsi="Arial" w:cs="Arial"/>
          <w:sz w:val="22"/>
          <w:szCs w:val="22"/>
          <w:lang w:val="en-IE"/>
        </w:rPr>
        <w:t>heory exam.</w:t>
      </w:r>
    </w:p>
    <w:p w:rsidR="001B505E" w:rsidRPr="001B505E" w:rsidRDefault="001B505E" w:rsidP="001B505E">
      <w:pPr>
        <w:spacing w:beforeLines="1" w:before="2" w:afterLines="1" w:after="2" w:line="360" w:lineRule="auto"/>
        <w:rPr>
          <w:rFonts w:ascii="Arial" w:hAnsi="Arial" w:cs="Arial"/>
          <w:sz w:val="22"/>
          <w:szCs w:val="22"/>
          <w:lang w:val="en-IE"/>
        </w:rPr>
      </w:pPr>
    </w:p>
    <w:p w:rsidR="00E20CF9" w:rsidRPr="006875DA" w:rsidRDefault="00E20CF9" w:rsidP="001B505E">
      <w:pPr>
        <w:pStyle w:val="ListParagraph"/>
        <w:numPr>
          <w:ilvl w:val="1"/>
          <w:numId w:val="31"/>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 xml:space="preserve">Should an application for special consideration prove successful, the following possible outcomes will be considered by </w:t>
      </w:r>
      <w:r w:rsidR="00433B7F" w:rsidRPr="006875DA">
        <w:rPr>
          <w:rFonts w:ascii="Arial" w:hAnsi="Arial" w:cs="Arial"/>
          <w:sz w:val="22"/>
          <w:szCs w:val="22"/>
          <w:lang w:val="en-IE"/>
        </w:rPr>
        <w:t>LSMD</w:t>
      </w:r>
      <w:r w:rsidRPr="006875DA">
        <w:rPr>
          <w:rFonts w:ascii="Arial" w:hAnsi="Arial" w:cs="Arial"/>
          <w:sz w:val="22"/>
          <w:szCs w:val="22"/>
          <w:lang w:val="en-IE"/>
        </w:rPr>
        <w:t xml:space="preserve"> in consultation with the </w:t>
      </w:r>
      <w:r w:rsidR="00AA148F" w:rsidRPr="006875DA">
        <w:rPr>
          <w:rFonts w:ascii="Arial" w:hAnsi="Arial" w:cs="Arial"/>
          <w:i/>
          <w:sz w:val="22"/>
          <w:szCs w:val="22"/>
          <w:lang w:val="en-IE"/>
        </w:rPr>
        <w:t>a</w:t>
      </w:r>
      <w:r w:rsidR="00ED2BFC" w:rsidRPr="006875DA">
        <w:rPr>
          <w:rFonts w:ascii="Arial" w:hAnsi="Arial" w:cs="Arial"/>
          <w:i/>
          <w:sz w:val="22"/>
          <w:szCs w:val="22"/>
          <w:lang w:val="en-IE"/>
        </w:rPr>
        <w:t>pplican</w:t>
      </w:r>
      <w:r w:rsidR="00ED2BFC" w:rsidRPr="006875DA">
        <w:rPr>
          <w:rFonts w:ascii="Arial" w:hAnsi="Arial" w:cs="Arial"/>
          <w:sz w:val="22"/>
          <w:szCs w:val="22"/>
          <w:lang w:val="en-IE"/>
        </w:rPr>
        <w:t>t</w:t>
      </w:r>
      <w:r w:rsidRPr="006875DA">
        <w:rPr>
          <w:rFonts w:ascii="Arial" w:hAnsi="Arial" w:cs="Arial"/>
          <w:sz w:val="22"/>
          <w:szCs w:val="22"/>
          <w:lang w:val="en-IE"/>
        </w:rPr>
        <w:t>:</w:t>
      </w:r>
    </w:p>
    <w:p w:rsidR="00E20CF9" w:rsidRPr="006875DA" w:rsidRDefault="00E20CF9" w:rsidP="001B505E">
      <w:pPr>
        <w:pStyle w:val="ListParagraph"/>
        <w:numPr>
          <w:ilvl w:val="1"/>
          <w:numId w:val="33"/>
        </w:numPr>
        <w:spacing w:beforeLines="1" w:before="2" w:afterLines="1" w:after="2" w:line="360" w:lineRule="auto"/>
        <w:ind w:left="993" w:hanging="284"/>
        <w:rPr>
          <w:rFonts w:ascii="Arial" w:hAnsi="Arial" w:cs="Arial"/>
          <w:sz w:val="22"/>
          <w:szCs w:val="22"/>
          <w:lang w:val="en-IE"/>
        </w:rPr>
      </w:pPr>
      <w:r w:rsidRPr="006875DA">
        <w:rPr>
          <w:rFonts w:ascii="Arial" w:hAnsi="Arial" w:cs="Arial"/>
          <w:sz w:val="22"/>
          <w:szCs w:val="22"/>
          <w:lang w:val="en-IE"/>
        </w:rPr>
        <w:t xml:space="preserve">discussion of the provisional outcome (i.e. informal notification by </w:t>
      </w:r>
      <w:r w:rsidR="00433B7F" w:rsidRPr="006875DA">
        <w:rPr>
          <w:rFonts w:ascii="Arial" w:hAnsi="Arial" w:cs="Arial"/>
          <w:sz w:val="22"/>
          <w:szCs w:val="22"/>
          <w:lang w:val="en-IE"/>
        </w:rPr>
        <w:t>LSMD</w:t>
      </w:r>
      <w:r w:rsidRPr="006875DA">
        <w:rPr>
          <w:rFonts w:ascii="Arial" w:hAnsi="Arial" w:cs="Arial"/>
          <w:sz w:val="22"/>
          <w:szCs w:val="22"/>
          <w:lang w:val="en-IE"/>
        </w:rPr>
        <w:t xml:space="preserve"> whether or not the candidate has passed) and a decision by the </w:t>
      </w:r>
      <w:r w:rsidR="00AA148F" w:rsidRPr="006875DA">
        <w:rPr>
          <w:rFonts w:ascii="Arial" w:hAnsi="Arial" w:cs="Arial"/>
          <w:i/>
          <w:sz w:val="22"/>
          <w:szCs w:val="22"/>
          <w:lang w:val="en-IE"/>
        </w:rPr>
        <w:t>a</w:t>
      </w:r>
      <w:r w:rsidR="00ED2BFC" w:rsidRPr="006875DA">
        <w:rPr>
          <w:rFonts w:ascii="Arial" w:hAnsi="Arial" w:cs="Arial"/>
          <w:i/>
          <w:sz w:val="22"/>
          <w:szCs w:val="22"/>
          <w:lang w:val="en-IE"/>
        </w:rPr>
        <w:t>pplicant</w:t>
      </w:r>
      <w:r w:rsidRPr="006875DA">
        <w:rPr>
          <w:rFonts w:ascii="Arial" w:hAnsi="Arial" w:cs="Arial"/>
          <w:i/>
          <w:sz w:val="22"/>
          <w:szCs w:val="22"/>
          <w:lang w:val="en-IE"/>
        </w:rPr>
        <w:t xml:space="preserve"> </w:t>
      </w:r>
      <w:r w:rsidRPr="006875DA">
        <w:rPr>
          <w:rFonts w:ascii="Arial" w:hAnsi="Arial" w:cs="Arial"/>
          <w:sz w:val="22"/>
          <w:szCs w:val="22"/>
          <w:lang w:val="en-IE"/>
        </w:rPr>
        <w:t xml:space="preserve">to accept the result, with a written acknowledgement from </w:t>
      </w:r>
      <w:r w:rsidR="00433B7F" w:rsidRPr="006875DA">
        <w:rPr>
          <w:rFonts w:ascii="Arial" w:hAnsi="Arial" w:cs="Arial"/>
          <w:sz w:val="22"/>
          <w:szCs w:val="22"/>
          <w:lang w:val="en-IE"/>
        </w:rPr>
        <w:t>LSMD</w:t>
      </w:r>
      <w:r w:rsidRPr="006875DA">
        <w:rPr>
          <w:rFonts w:ascii="Arial" w:hAnsi="Arial" w:cs="Arial"/>
          <w:sz w:val="22"/>
          <w:szCs w:val="22"/>
          <w:lang w:val="en-IE"/>
        </w:rPr>
        <w:t xml:space="preserve"> that external circumstances may have affected the </w:t>
      </w:r>
      <w:r w:rsidRPr="006875DA">
        <w:rPr>
          <w:rFonts w:ascii="Arial" w:hAnsi="Arial" w:cs="Arial"/>
          <w:i/>
          <w:sz w:val="22"/>
          <w:szCs w:val="22"/>
          <w:lang w:val="en-IE"/>
        </w:rPr>
        <w:t xml:space="preserve">candidate’s </w:t>
      </w:r>
      <w:r w:rsidRPr="006875DA">
        <w:rPr>
          <w:rFonts w:ascii="Arial" w:hAnsi="Arial" w:cs="Arial"/>
          <w:sz w:val="22"/>
          <w:szCs w:val="22"/>
          <w:lang w:val="en-IE"/>
        </w:rPr>
        <w:t>performance;</w:t>
      </w:r>
    </w:p>
    <w:p w:rsidR="00E20CF9" w:rsidRPr="006875DA" w:rsidRDefault="00E20CF9" w:rsidP="001B505E">
      <w:pPr>
        <w:pStyle w:val="ListParagraph"/>
        <w:numPr>
          <w:ilvl w:val="1"/>
          <w:numId w:val="33"/>
        </w:numPr>
        <w:spacing w:beforeLines="1" w:before="2" w:afterLines="1" w:after="2" w:line="360" w:lineRule="auto"/>
        <w:ind w:left="993" w:hanging="284"/>
        <w:rPr>
          <w:rFonts w:ascii="Arial" w:hAnsi="Arial" w:cs="Arial"/>
          <w:sz w:val="22"/>
          <w:szCs w:val="22"/>
          <w:lang w:val="en-IE"/>
        </w:rPr>
      </w:pPr>
      <w:r w:rsidRPr="006875DA">
        <w:rPr>
          <w:rFonts w:ascii="Arial" w:hAnsi="Arial" w:cs="Arial"/>
          <w:sz w:val="22"/>
          <w:szCs w:val="22"/>
          <w:lang w:val="en-IE"/>
        </w:rPr>
        <w:t xml:space="preserve">invalidation of the exam result and the opportunity for the </w:t>
      </w:r>
      <w:r w:rsidRPr="006875DA">
        <w:rPr>
          <w:rFonts w:ascii="Arial" w:hAnsi="Arial" w:cs="Arial"/>
          <w:i/>
          <w:sz w:val="22"/>
          <w:szCs w:val="22"/>
          <w:lang w:val="en-IE"/>
        </w:rPr>
        <w:t>candidate</w:t>
      </w:r>
      <w:r w:rsidRPr="006875DA">
        <w:rPr>
          <w:rFonts w:ascii="Arial" w:hAnsi="Arial" w:cs="Arial"/>
          <w:sz w:val="22"/>
          <w:szCs w:val="22"/>
          <w:lang w:val="en-IE"/>
        </w:rPr>
        <w:t xml:space="preserve"> to retake the exam at the earliest opportu</w:t>
      </w:r>
      <w:r w:rsidR="00AA148F" w:rsidRPr="006875DA">
        <w:rPr>
          <w:rFonts w:ascii="Arial" w:hAnsi="Arial" w:cs="Arial"/>
          <w:sz w:val="22"/>
          <w:szCs w:val="22"/>
          <w:lang w:val="en-IE"/>
        </w:rPr>
        <w:t>nity and at no extra cost (for p</w:t>
      </w:r>
      <w:r w:rsidRPr="006875DA">
        <w:rPr>
          <w:rFonts w:ascii="Arial" w:hAnsi="Arial" w:cs="Arial"/>
          <w:sz w:val="22"/>
          <w:szCs w:val="22"/>
          <w:lang w:val="en-IE"/>
        </w:rPr>
        <w:t>ractic</w:t>
      </w:r>
      <w:r w:rsidR="00AA148F" w:rsidRPr="006875DA">
        <w:rPr>
          <w:rFonts w:ascii="Arial" w:hAnsi="Arial" w:cs="Arial"/>
          <w:sz w:val="22"/>
          <w:szCs w:val="22"/>
          <w:lang w:val="en-IE"/>
        </w:rPr>
        <w:t xml:space="preserve">al exams, within the same exam </w:t>
      </w:r>
      <w:r w:rsidR="00363E00" w:rsidRPr="006875DA">
        <w:rPr>
          <w:rFonts w:ascii="Arial" w:hAnsi="Arial" w:cs="Arial"/>
          <w:sz w:val="22"/>
          <w:szCs w:val="22"/>
          <w:lang w:val="en-IE"/>
        </w:rPr>
        <w:t>session</w:t>
      </w:r>
      <w:r w:rsidRPr="006875DA">
        <w:rPr>
          <w:rFonts w:ascii="Arial" w:hAnsi="Arial" w:cs="Arial"/>
          <w:i/>
          <w:sz w:val="22"/>
          <w:szCs w:val="22"/>
          <w:lang w:val="en-IE"/>
        </w:rPr>
        <w:t xml:space="preserve"> </w:t>
      </w:r>
      <w:r w:rsidRPr="006875DA">
        <w:rPr>
          <w:rFonts w:ascii="Arial" w:hAnsi="Arial" w:cs="Arial"/>
          <w:sz w:val="22"/>
          <w:szCs w:val="22"/>
          <w:lang w:val="en-IE"/>
        </w:rPr>
        <w:t>where possible, although this may mean attending at an alternative venue);</w:t>
      </w:r>
    </w:p>
    <w:p w:rsidR="00E20CF9" w:rsidRDefault="00E20CF9" w:rsidP="001B505E">
      <w:pPr>
        <w:pStyle w:val="ListParagraph"/>
        <w:numPr>
          <w:ilvl w:val="1"/>
          <w:numId w:val="33"/>
        </w:numPr>
        <w:spacing w:beforeLines="1" w:before="2" w:afterLines="1" w:after="2" w:line="360" w:lineRule="auto"/>
        <w:ind w:left="993" w:hanging="284"/>
        <w:rPr>
          <w:rFonts w:ascii="Arial" w:hAnsi="Arial" w:cs="Arial"/>
          <w:sz w:val="22"/>
          <w:szCs w:val="22"/>
          <w:lang w:val="en-IE"/>
        </w:rPr>
      </w:pPr>
      <w:proofErr w:type="gramStart"/>
      <w:r w:rsidRPr="006875DA">
        <w:rPr>
          <w:rFonts w:ascii="Arial" w:hAnsi="Arial" w:cs="Arial"/>
          <w:sz w:val="22"/>
          <w:szCs w:val="22"/>
          <w:lang w:val="en-IE"/>
        </w:rPr>
        <w:lastRenderedPageBreak/>
        <w:t>in</w:t>
      </w:r>
      <w:proofErr w:type="gramEnd"/>
      <w:r w:rsidRPr="006875DA">
        <w:rPr>
          <w:rFonts w:ascii="Arial" w:hAnsi="Arial" w:cs="Arial"/>
          <w:sz w:val="22"/>
          <w:szCs w:val="22"/>
          <w:lang w:val="en-IE"/>
        </w:rPr>
        <w:t xml:space="preserve"> exceptional circumstances, consultation with the </w:t>
      </w:r>
      <w:r w:rsidRPr="006875DA">
        <w:rPr>
          <w:rFonts w:ascii="Arial" w:hAnsi="Arial" w:cs="Arial"/>
          <w:i/>
          <w:sz w:val="22"/>
          <w:szCs w:val="22"/>
          <w:lang w:val="en-IE"/>
        </w:rPr>
        <w:t xml:space="preserve">examiner </w:t>
      </w:r>
      <w:r w:rsidRPr="006875DA">
        <w:rPr>
          <w:rFonts w:ascii="Arial" w:hAnsi="Arial" w:cs="Arial"/>
          <w:sz w:val="22"/>
          <w:szCs w:val="22"/>
          <w:lang w:val="en-IE"/>
        </w:rPr>
        <w:t>and possible minor adjustment to the marks awarded, if an identifiable event or circumstance has affected the performance in any section or sections.</w:t>
      </w:r>
    </w:p>
    <w:p w:rsidR="001B505E" w:rsidRPr="006875DA" w:rsidRDefault="001B505E" w:rsidP="001B505E">
      <w:pPr>
        <w:pStyle w:val="ListParagraph"/>
        <w:spacing w:beforeLines="1" w:before="2" w:afterLines="1" w:after="2" w:line="360" w:lineRule="auto"/>
        <w:ind w:left="993"/>
        <w:rPr>
          <w:rFonts w:ascii="Arial" w:hAnsi="Arial" w:cs="Arial"/>
          <w:sz w:val="22"/>
          <w:szCs w:val="22"/>
          <w:lang w:val="en-IE"/>
        </w:rPr>
      </w:pPr>
    </w:p>
    <w:p w:rsidR="00E20CF9" w:rsidRDefault="00E20CF9" w:rsidP="001B505E">
      <w:pPr>
        <w:pStyle w:val="ListParagraph"/>
        <w:numPr>
          <w:ilvl w:val="1"/>
          <w:numId w:val="31"/>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 xml:space="preserve">Application for special consideration may delay the release of the exam result while </w:t>
      </w:r>
      <w:r w:rsidR="00AA148F" w:rsidRPr="006875DA">
        <w:rPr>
          <w:rFonts w:ascii="Arial" w:hAnsi="Arial" w:cs="Arial"/>
          <w:sz w:val="22"/>
          <w:szCs w:val="22"/>
          <w:lang w:val="en-IE"/>
        </w:rPr>
        <w:t xml:space="preserve">an </w:t>
      </w:r>
      <w:r w:rsidRPr="006875DA">
        <w:rPr>
          <w:rFonts w:ascii="Arial" w:hAnsi="Arial" w:cs="Arial"/>
          <w:sz w:val="22"/>
          <w:szCs w:val="22"/>
          <w:lang w:val="en-IE"/>
        </w:rPr>
        <w:t>investigation is carried out.</w:t>
      </w:r>
    </w:p>
    <w:p w:rsidR="001B505E" w:rsidRPr="006875DA" w:rsidRDefault="001B505E" w:rsidP="001B505E">
      <w:pPr>
        <w:pStyle w:val="ListParagraph"/>
        <w:spacing w:beforeLines="1" w:before="2" w:afterLines="1" w:after="2" w:line="360" w:lineRule="auto"/>
        <w:ind w:left="709"/>
        <w:rPr>
          <w:rFonts w:ascii="Arial" w:hAnsi="Arial" w:cs="Arial"/>
          <w:sz w:val="22"/>
          <w:szCs w:val="22"/>
          <w:lang w:val="en-IE"/>
        </w:rPr>
      </w:pPr>
    </w:p>
    <w:p w:rsidR="00E20CF9" w:rsidRPr="006875DA" w:rsidRDefault="00E20CF9" w:rsidP="001B505E">
      <w:pPr>
        <w:pStyle w:val="ListParagraph"/>
        <w:numPr>
          <w:ilvl w:val="1"/>
          <w:numId w:val="31"/>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 xml:space="preserve">For a </w:t>
      </w:r>
      <w:r w:rsidRPr="006875DA">
        <w:rPr>
          <w:rFonts w:ascii="Arial" w:hAnsi="Arial" w:cs="Arial"/>
          <w:i/>
          <w:sz w:val="22"/>
          <w:szCs w:val="22"/>
          <w:lang w:val="en-IE"/>
        </w:rPr>
        <w:t>candidate</w:t>
      </w:r>
      <w:r w:rsidRPr="006875DA">
        <w:rPr>
          <w:rFonts w:ascii="Arial" w:hAnsi="Arial" w:cs="Arial"/>
          <w:sz w:val="22"/>
          <w:szCs w:val="22"/>
          <w:lang w:val="en-IE"/>
        </w:rPr>
        <w:t xml:space="preserve"> who has fallen ill or suffered injury in advance of the exam, the recommended course of action is withdrawal, followed by ap</w:t>
      </w:r>
      <w:r w:rsidR="00AA148F" w:rsidRPr="006875DA">
        <w:rPr>
          <w:rFonts w:ascii="Arial" w:hAnsi="Arial" w:cs="Arial"/>
          <w:sz w:val="22"/>
          <w:szCs w:val="22"/>
          <w:lang w:val="en-IE"/>
        </w:rPr>
        <w:t>plication for a partial refund [12]</w:t>
      </w:r>
      <w:r w:rsidRPr="006875DA">
        <w:rPr>
          <w:rFonts w:ascii="Arial" w:hAnsi="Arial" w:cs="Arial"/>
          <w:sz w:val="22"/>
          <w:szCs w:val="22"/>
          <w:lang w:val="en-IE"/>
        </w:rPr>
        <w:t xml:space="preserve">: it is not advisable for a candidate who is unwell to attend an exam, nor for a </w:t>
      </w:r>
      <w:r w:rsidRPr="006875DA">
        <w:rPr>
          <w:rFonts w:ascii="Arial" w:hAnsi="Arial" w:cs="Arial"/>
          <w:i/>
          <w:sz w:val="22"/>
          <w:szCs w:val="22"/>
          <w:lang w:val="en-IE"/>
        </w:rPr>
        <w:t>candidate</w:t>
      </w:r>
      <w:r w:rsidRPr="006875DA">
        <w:rPr>
          <w:rFonts w:ascii="Arial" w:hAnsi="Arial" w:cs="Arial"/>
          <w:sz w:val="22"/>
          <w:szCs w:val="22"/>
          <w:lang w:val="en-IE"/>
        </w:rPr>
        <w:t xml:space="preserve"> suffering illness or injury to attempt an exam under disadvantageous circumstances that cannot be taken into account by the </w:t>
      </w:r>
      <w:r w:rsidRPr="006875DA">
        <w:rPr>
          <w:rFonts w:ascii="Arial" w:hAnsi="Arial" w:cs="Arial"/>
          <w:i/>
          <w:sz w:val="22"/>
          <w:szCs w:val="22"/>
          <w:lang w:val="en-IE"/>
        </w:rPr>
        <w:t>examiner.</w:t>
      </w:r>
    </w:p>
    <w:p w:rsidR="00E20CF9" w:rsidRPr="006875DA" w:rsidRDefault="00E20CF9" w:rsidP="00183948">
      <w:pPr>
        <w:spacing w:beforeLines="1" w:before="2" w:afterLines="1" w:after="2" w:line="360" w:lineRule="auto"/>
        <w:rPr>
          <w:rFonts w:ascii="Arial" w:hAnsi="Arial" w:cs="Arial"/>
          <w:szCs w:val="20"/>
          <w:lang w:val="en-IE"/>
        </w:rPr>
      </w:pPr>
    </w:p>
    <w:p w:rsidR="007250C9" w:rsidRPr="006875DA" w:rsidRDefault="00E20CF9" w:rsidP="001B505E">
      <w:pPr>
        <w:pStyle w:val="Heading1"/>
        <w:numPr>
          <w:ilvl w:val="0"/>
          <w:numId w:val="42"/>
        </w:numPr>
        <w:spacing w:line="360" w:lineRule="auto"/>
        <w:ind w:left="709" w:hanging="709"/>
        <w:rPr>
          <w:rFonts w:ascii="Arial" w:hAnsi="Arial" w:cs="Arial"/>
          <w:lang w:val="en-IE"/>
        </w:rPr>
      </w:pPr>
      <w:bookmarkStart w:id="29" w:name="_Toc357763894"/>
      <w:r w:rsidRPr="006875DA">
        <w:rPr>
          <w:rFonts w:ascii="Arial" w:hAnsi="Arial" w:cs="Arial"/>
          <w:lang w:val="en-IE"/>
        </w:rPr>
        <w:t xml:space="preserve">Certificates </w:t>
      </w:r>
      <w:r w:rsidR="007250C9" w:rsidRPr="006875DA">
        <w:rPr>
          <w:rFonts w:ascii="Arial" w:hAnsi="Arial" w:cs="Arial"/>
          <w:lang w:val="en-IE"/>
        </w:rPr>
        <w:t>and Results</w:t>
      </w:r>
      <w:bookmarkEnd w:id="29"/>
    </w:p>
    <w:p w:rsidR="002032D4" w:rsidRPr="001B505E" w:rsidRDefault="00433B7F" w:rsidP="001B505E">
      <w:pPr>
        <w:pStyle w:val="ListParagraph"/>
        <w:numPr>
          <w:ilvl w:val="1"/>
          <w:numId w:val="42"/>
        </w:numPr>
        <w:spacing w:beforeLines="1" w:before="2" w:afterLines="1" w:after="2" w:line="360" w:lineRule="auto"/>
        <w:ind w:left="709" w:hanging="709"/>
        <w:rPr>
          <w:rStyle w:val="Hyperlink"/>
          <w:rFonts w:ascii="Arial" w:hAnsi="Arial" w:cs="Arial"/>
          <w:color w:val="auto"/>
          <w:sz w:val="22"/>
          <w:szCs w:val="22"/>
          <w:u w:val="none"/>
          <w:lang w:val="en-IE"/>
        </w:rPr>
      </w:pPr>
      <w:r w:rsidRPr="006875DA">
        <w:rPr>
          <w:rFonts w:ascii="Arial" w:hAnsi="Arial" w:cs="Arial"/>
          <w:sz w:val="22"/>
          <w:szCs w:val="22"/>
          <w:lang w:val="en-IE"/>
        </w:rPr>
        <w:t>LSMD</w:t>
      </w:r>
      <w:r w:rsidR="00E20CF9" w:rsidRPr="006875DA">
        <w:rPr>
          <w:rFonts w:ascii="Arial" w:hAnsi="Arial" w:cs="Arial"/>
          <w:sz w:val="22"/>
          <w:szCs w:val="22"/>
          <w:lang w:val="en-IE"/>
        </w:rPr>
        <w:t xml:space="preserve">’s </w:t>
      </w:r>
      <w:hyperlink r:id="rId16" w:history="1">
        <w:r w:rsidR="00E20CF9" w:rsidRPr="006875DA">
          <w:rPr>
            <w:rFonts w:ascii="Arial" w:hAnsi="Arial" w:cs="Arial"/>
            <w:sz w:val="22"/>
            <w:szCs w:val="22"/>
            <w:lang w:val="en-IE"/>
          </w:rPr>
          <w:t>marking schemes</w:t>
        </w:r>
      </w:hyperlink>
      <w:r w:rsidR="00E20CF9" w:rsidRPr="006875DA">
        <w:rPr>
          <w:rFonts w:ascii="Arial" w:hAnsi="Arial" w:cs="Arial"/>
          <w:sz w:val="22"/>
          <w:szCs w:val="22"/>
          <w:lang w:val="en-IE"/>
        </w:rPr>
        <w:t xml:space="preserve"> are outlined</w:t>
      </w:r>
      <w:r w:rsidR="006560EF" w:rsidRPr="006875DA">
        <w:rPr>
          <w:rFonts w:ascii="Arial" w:hAnsi="Arial" w:cs="Arial"/>
          <w:sz w:val="22"/>
          <w:szCs w:val="22"/>
          <w:lang w:val="en-IE"/>
        </w:rPr>
        <w:t xml:space="preserve"> </w:t>
      </w:r>
      <w:r w:rsidR="00E20CF9" w:rsidRPr="006875DA">
        <w:rPr>
          <w:rFonts w:ascii="Arial" w:hAnsi="Arial" w:cs="Arial"/>
          <w:sz w:val="22"/>
          <w:szCs w:val="22"/>
          <w:lang w:val="en-IE"/>
        </w:rPr>
        <w:t>in the individual syllabus booklets</w:t>
      </w:r>
      <w:r w:rsidR="00AA148F" w:rsidRPr="006875DA">
        <w:rPr>
          <w:rFonts w:ascii="Arial" w:hAnsi="Arial" w:cs="Arial"/>
          <w:sz w:val="22"/>
          <w:szCs w:val="22"/>
          <w:lang w:val="en-IE"/>
        </w:rPr>
        <w:t xml:space="preserve"> </w:t>
      </w:r>
      <w:r w:rsidR="009A16C9" w:rsidRPr="006875DA">
        <w:rPr>
          <w:rFonts w:ascii="Arial" w:hAnsi="Arial" w:cs="Arial"/>
          <w:sz w:val="22"/>
          <w:szCs w:val="22"/>
          <w:lang w:val="en-IE"/>
        </w:rPr>
        <w:t>availa</w:t>
      </w:r>
      <w:r w:rsidR="00363E00" w:rsidRPr="006875DA">
        <w:rPr>
          <w:rFonts w:ascii="Arial" w:hAnsi="Arial" w:cs="Arial"/>
          <w:sz w:val="22"/>
          <w:szCs w:val="22"/>
          <w:lang w:val="en-IE"/>
        </w:rPr>
        <w:t xml:space="preserve">ble on </w:t>
      </w:r>
      <w:hyperlink r:id="rId17" w:history="1">
        <w:r w:rsidR="00F84EA1" w:rsidRPr="006875DA">
          <w:rPr>
            <w:rStyle w:val="Hyperlink"/>
            <w:lang w:val="en-IE"/>
          </w:rPr>
          <w:t>http://www.gcd.ie/music-syllabuses/</w:t>
        </w:r>
      </w:hyperlink>
    </w:p>
    <w:p w:rsidR="001B505E" w:rsidRPr="006875DA" w:rsidRDefault="001B505E" w:rsidP="001B505E">
      <w:pPr>
        <w:pStyle w:val="ListParagraph"/>
        <w:spacing w:beforeLines="1" w:before="2" w:afterLines="1" w:after="2" w:line="360" w:lineRule="auto"/>
        <w:ind w:left="709"/>
        <w:rPr>
          <w:rFonts w:ascii="Arial" w:hAnsi="Arial" w:cs="Arial"/>
          <w:sz w:val="22"/>
          <w:szCs w:val="22"/>
          <w:lang w:val="en-IE"/>
        </w:rPr>
      </w:pPr>
    </w:p>
    <w:p w:rsidR="002032D4" w:rsidRDefault="00E20CF9" w:rsidP="001B505E">
      <w:pPr>
        <w:pStyle w:val="ListParagraph"/>
        <w:numPr>
          <w:ilvl w:val="1"/>
          <w:numId w:val="42"/>
        </w:numPr>
        <w:spacing w:beforeLines="1" w:before="2" w:afterLines="1" w:after="2" w:line="360" w:lineRule="auto"/>
        <w:ind w:left="709" w:hanging="709"/>
        <w:rPr>
          <w:rFonts w:ascii="Arial" w:hAnsi="Arial" w:cs="Arial"/>
          <w:sz w:val="22"/>
          <w:szCs w:val="22"/>
          <w:lang w:val="en-IE"/>
        </w:rPr>
      </w:pPr>
      <w:r w:rsidRPr="006875DA">
        <w:rPr>
          <w:rFonts w:ascii="Arial" w:hAnsi="Arial" w:cs="Arial"/>
          <w:i/>
          <w:sz w:val="22"/>
          <w:szCs w:val="22"/>
          <w:lang w:val="en-IE"/>
        </w:rPr>
        <w:t>Examiners</w:t>
      </w:r>
      <w:r w:rsidRPr="006875DA">
        <w:rPr>
          <w:rFonts w:ascii="Arial" w:hAnsi="Arial" w:cs="Arial"/>
          <w:sz w:val="22"/>
          <w:szCs w:val="22"/>
          <w:lang w:val="en-IE"/>
        </w:rPr>
        <w:t xml:space="preserve"> report direct</w:t>
      </w:r>
      <w:r w:rsidR="0047697C" w:rsidRPr="006875DA">
        <w:rPr>
          <w:rFonts w:ascii="Arial" w:hAnsi="Arial" w:cs="Arial"/>
          <w:sz w:val="22"/>
          <w:szCs w:val="22"/>
          <w:lang w:val="en-IE"/>
        </w:rPr>
        <w:t>ly</w:t>
      </w:r>
      <w:r w:rsidRPr="006875DA">
        <w:rPr>
          <w:rFonts w:ascii="Arial" w:hAnsi="Arial" w:cs="Arial"/>
          <w:sz w:val="22"/>
          <w:szCs w:val="22"/>
          <w:lang w:val="en-IE"/>
        </w:rPr>
        <w:t xml:space="preserve"> to </w:t>
      </w:r>
      <w:r w:rsidR="00433B7F" w:rsidRPr="006875DA">
        <w:rPr>
          <w:rFonts w:ascii="Arial" w:hAnsi="Arial" w:cs="Arial"/>
          <w:sz w:val="22"/>
          <w:szCs w:val="22"/>
          <w:lang w:val="en-IE"/>
        </w:rPr>
        <w:t>LSMD</w:t>
      </w:r>
      <w:r w:rsidRPr="006875DA">
        <w:rPr>
          <w:rFonts w:ascii="Arial" w:hAnsi="Arial" w:cs="Arial"/>
          <w:sz w:val="22"/>
          <w:szCs w:val="22"/>
          <w:lang w:val="en-IE"/>
        </w:rPr>
        <w:t xml:space="preserve"> and are not permitted to divulge any information regarding exam results to any other person.</w:t>
      </w:r>
    </w:p>
    <w:p w:rsidR="001B505E" w:rsidRPr="001B505E" w:rsidRDefault="001B505E" w:rsidP="001B505E">
      <w:pPr>
        <w:spacing w:beforeLines="1" w:before="2" w:afterLines="1" w:after="2" w:line="360" w:lineRule="auto"/>
        <w:rPr>
          <w:rFonts w:ascii="Arial" w:hAnsi="Arial" w:cs="Arial"/>
          <w:sz w:val="22"/>
          <w:szCs w:val="22"/>
          <w:lang w:val="en-IE"/>
        </w:rPr>
      </w:pPr>
    </w:p>
    <w:p w:rsidR="002032D4" w:rsidRDefault="00AA148F" w:rsidP="001B505E">
      <w:pPr>
        <w:pStyle w:val="ListParagraph"/>
        <w:numPr>
          <w:ilvl w:val="1"/>
          <w:numId w:val="42"/>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Results for p</w:t>
      </w:r>
      <w:r w:rsidR="00E20CF9" w:rsidRPr="006875DA">
        <w:rPr>
          <w:rFonts w:ascii="Arial" w:hAnsi="Arial" w:cs="Arial"/>
          <w:sz w:val="22"/>
          <w:szCs w:val="22"/>
          <w:lang w:val="en-IE"/>
        </w:rPr>
        <w:t>ractical exams are usually issued two to three weeks af</w:t>
      </w:r>
      <w:r w:rsidRPr="006875DA">
        <w:rPr>
          <w:rFonts w:ascii="Arial" w:hAnsi="Arial" w:cs="Arial"/>
          <w:sz w:val="22"/>
          <w:szCs w:val="22"/>
          <w:lang w:val="en-IE"/>
        </w:rPr>
        <w:t>ter the exam date. Results for t</w:t>
      </w:r>
      <w:r w:rsidR="00E20CF9" w:rsidRPr="006875DA">
        <w:rPr>
          <w:rFonts w:ascii="Arial" w:hAnsi="Arial" w:cs="Arial"/>
          <w:sz w:val="22"/>
          <w:szCs w:val="22"/>
          <w:lang w:val="en-IE"/>
        </w:rPr>
        <w:t>heory exams are usually issued approximately six weeks after the exam date. Prior to their issue, results are subject to various standard checks and quality-assurance processes</w:t>
      </w:r>
      <w:r w:rsidR="002032D4" w:rsidRPr="006875DA">
        <w:rPr>
          <w:rFonts w:ascii="Arial" w:hAnsi="Arial" w:cs="Arial"/>
          <w:sz w:val="22"/>
          <w:szCs w:val="22"/>
          <w:lang w:val="en-IE"/>
        </w:rPr>
        <w:t xml:space="preserve"> </w:t>
      </w:r>
      <w:r w:rsidR="00363E00" w:rsidRPr="006875DA">
        <w:rPr>
          <w:rFonts w:ascii="Arial" w:hAnsi="Arial" w:cs="Arial"/>
          <w:sz w:val="22"/>
          <w:szCs w:val="22"/>
          <w:lang w:val="en-IE"/>
        </w:rPr>
        <w:t xml:space="preserve">– the </w:t>
      </w:r>
      <w:r w:rsidR="00363E00" w:rsidRPr="006875DA">
        <w:rPr>
          <w:rFonts w:ascii="Arial" w:hAnsi="Arial" w:cs="Arial"/>
          <w:i/>
          <w:sz w:val="22"/>
          <w:szCs w:val="22"/>
          <w:lang w:val="en-IE"/>
        </w:rPr>
        <w:t>examiner</w:t>
      </w:r>
      <w:r w:rsidR="00363E00" w:rsidRPr="006875DA">
        <w:rPr>
          <w:rFonts w:ascii="Arial" w:hAnsi="Arial" w:cs="Arial"/>
          <w:sz w:val="22"/>
          <w:szCs w:val="22"/>
          <w:lang w:val="en-IE"/>
        </w:rPr>
        <w:t xml:space="preserve"> updates a Result List with any updates e</w:t>
      </w:r>
      <w:r w:rsidR="00D133AC" w:rsidRPr="006875DA">
        <w:rPr>
          <w:rFonts w:ascii="Arial" w:hAnsi="Arial" w:cs="Arial"/>
          <w:sz w:val="22"/>
          <w:szCs w:val="22"/>
          <w:lang w:val="en-IE"/>
        </w:rPr>
        <w:t>.</w:t>
      </w:r>
      <w:r w:rsidR="00363E00" w:rsidRPr="006875DA">
        <w:rPr>
          <w:rFonts w:ascii="Arial" w:hAnsi="Arial" w:cs="Arial"/>
          <w:sz w:val="22"/>
          <w:szCs w:val="22"/>
          <w:lang w:val="en-IE"/>
        </w:rPr>
        <w:t>g</w:t>
      </w:r>
      <w:r w:rsidR="00D133AC" w:rsidRPr="006875DA">
        <w:rPr>
          <w:rFonts w:ascii="Arial" w:hAnsi="Arial" w:cs="Arial"/>
          <w:sz w:val="22"/>
          <w:szCs w:val="22"/>
          <w:lang w:val="en-IE"/>
        </w:rPr>
        <w:t>.</w:t>
      </w:r>
      <w:r w:rsidR="00363E00" w:rsidRPr="006875DA">
        <w:rPr>
          <w:rFonts w:ascii="Arial" w:hAnsi="Arial" w:cs="Arial"/>
          <w:sz w:val="22"/>
          <w:szCs w:val="22"/>
          <w:lang w:val="en-IE"/>
        </w:rPr>
        <w:t xml:space="preserve"> change of spelling grades etc</w:t>
      </w:r>
      <w:r w:rsidR="00D133AC" w:rsidRPr="006875DA">
        <w:rPr>
          <w:rFonts w:ascii="Arial" w:hAnsi="Arial" w:cs="Arial"/>
          <w:sz w:val="22"/>
          <w:szCs w:val="22"/>
          <w:lang w:val="en-IE"/>
        </w:rPr>
        <w:t>.</w:t>
      </w:r>
      <w:r w:rsidR="00363E00" w:rsidRPr="006875DA">
        <w:rPr>
          <w:rFonts w:ascii="Arial" w:hAnsi="Arial" w:cs="Arial"/>
          <w:sz w:val="22"/>
          <w:szCs w:val="22"/>
          <w:lang w:val="en-IE"/>
        </w:rPr>
        <w:t xml:space="preserve">, then when the form reaches the LSMD office </w:t>
      </w:r>
      <w:r w:rsidR="00D133AC" w:rsidRPr="006875DA">
        <w:rPr>
          <w:rFonts w:ascii="Arial" w:hAnsi="Arial" w:cs="Arial"/>
          <w:sz w:val="22"/>
          <w:szCs w:val="22"/>
          <w:lang w:val="en-IE"/>
        </w:rPr>
        <w:t>where details are updated before results are issued.</w:t>
      </w:r>
      <w:r w:rsidR="001567C8" w:rsidRPr="006875DA">
        <w:rPr>
          <w:rFonts w:ascii="Arial" w:hAnsi="Arial" w:cs="Arial"/>
          <w:sz w:val="22"/>
          <w:szCs w:val="22"/>
          <w:lang w:val="en-IE"/>
        </w:rPr>
        <w:t xml:space="preserve">  </w:t>
      </w:r>
      <w:r w:rsidR="00E20CF9" w:rsidRPr="006875DA">
        <w:rPr>
          <w:rFonts w:ascii="Arial" w:hAnsi="Arial" w:cs="Arial"/>
          <w:sz w:val="22"/>
          <w:szCs w:val="22"/>
          <w:lang w:val="en-IE"/>
        </w:rPr>
        <w:t>Additional checks</w:t>
      </w:r>
      <w:r w:rsidR="00D133AC" w:rsidRPr="006875DA">
        <w:rPr>
          <w:rFonts w:ascii="Arial" w:hAnsi="Arial" w:cs="Arial"/>
          <w:sz w:val="22"/>
          <w:szCs w:val="22"/>
          <w:lang w:val="en-IE"/>
        </w:rPr>
        <w:t xml:space="preserve"> and updates mean</w:t>
      </w:r>
      <w:r w:rsidR="00E20CF9" w:rsidRPr="006875DA">
        <w:rPr>
          <w:rFonts w:ascii="Arial" w:hAnsi="Arial" w:cs="Arial"/>
          <w:sz w:val="22"/>
          <w:szCs w:val="22"/>
          <w:lang w:val="en-IE"/>
        </w:rPr>
        <w:t xml:space="preserve"> that, in some instances, </w:t>
      </w:r>
      <w:r w:rsidR="00D133AC" w:rsidRPr="006875DA">
        <w:rPr>
          <w:rFonts w:ascii="Arial" w:hAnsi="Arial" w:cs="Arial"/>
          <w:sz w:val="22"/>
          <w:szCs w:val="22"/>
          <w:lang w:val="en-IE"/>
        </w:rPr>
        <w:t>the release of results</w:t>
      </w:r>
      <w:r w:rsidR="00E20CF9" w:rsidRPr="006875DA">
        <w:rPr>
          <w:rFonts w:ascii="Arial" w:hAnsi="Arial" w:cs="Arial"/>
          <w:sz w:val="22"/>
          <w:szCs w:val="22"/>
          <w:lang w:val="en-IE"/>
        </w:rPr>
        <w:t xml:space="preserve"> takes longer, but every effort is made to keep any delay to a minimum.</w:t>
      </w:r>
    </w:p>
    <w:p w:rsidR="001B505E" w:rsidRPr="001B505E" w:rsidRDefault="001B505E" w:rsidP="001B505E">
      <w:pPr>
        <w:spacing w:beforeLines="1" w:before="2" w:afterLines="1" w:after="2" w:line="360" w:lineRule="auto"/>
        <w:rPr>
          <w:rFonts w:ascii="Arial" w:hAnsi="Arial" w:cs="Arial"/>
          <w:sz w:val="22"/>
          <w:szCs w:val="22"/>
          <w:lang w:val="en-IE"/>
        </w:rPr>
      </w:pPr>
    </w:p>
    <w:p w:rsidR="002032D4" w:rsidRPr="006875DA" w:rsidRDefault="00E20CF9" w:rsidP="001B505E">
      <w:pPr>
        <w:pStyle w:val="ListParagraph"/>
        <w:numPr>
          <w:ilvl w:val="1"/>
          <w:numId w:val="42"/>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 xml:space="preserve">A </w:t>
      </w:r>
      <w:r w:rsidR="00403BB0" w:rsidRPr="006875DA">
        <w:rPr>
          <w:rFonts w:ascii="Arial" w:hAnsi="Arial" w:cs="Arial"/>
          <w:i/>
          <w:sz w:val="22"/>
          <w:szCs w:val="22"/>
          <w:lang w:val="en-IE"/>
        </w:rPr>
        <w:t>Report C</w:t>
      </w:r>
      <w:r w:rsidR="002032D4" w:rsidRPr="006875DA">
        <w:rPr>
          <w:rFonts w:ascii="Arial" w:hAnsi="Arial" w:cs="Arial"/>
          <w:i/>
          <w:sz w:val="22"/>
          <w:szCs w:val="22"/>
          <w:lang w:val="en-IE"/>
        </w:rPr>
        <w:t>ard</w:t>
      </w:r>
      <w:r w:rsidR="002032D4" w:rsidRPr="006875DA">
        <w:rPr>
          <w:rFonts w:ascii="Arial" w:hAnsi="Arial" w:cs="Arial"/>
          <w:sz w:val="22"/>
          <w:szCs w:val="22"/>
          <w:lang w:val="en-IE"/>
        </w:rPr>
        <w:t xml:space="preserve"> </w:t>
      </w:r>
      <w:r w:rsidRPr="006875DA">
        <w:rPr>
          <w:rFonts w:ascii="Arial" w:hAnsi="Arial" w:cs="Arial"/>
          <w:sz w:val="22"/>
          <w:szCs w:val="22"/>
          <w:lang w:val="en-IE"/>
        </w:rPr>
        <w:t xml:space="preserve">is </w:t>
      </w:r>
      <w:r w:rsidR="002032D4" w:rsidRPr="006875DA">
        <w:rPr>
          <w:rFonts w:ascii="Arial" w:hAnsi="Arial" w:cs="Arial"/>
          <w:sz w:val="22"/>
          <w:szCs w:val="22"/>
          <w:lang w:val="en-IE"/>
        </w:rPr>
        <w:t xml:space="preserve">issued for each </w:t>
      </w:r>
      <w:r w:rsidR="002032D4" w:rsidRPr="006875DA">
        <w:rPr>
          <w:rFonts w:ascii="Arial" w:hAnsi="Arial" w:cs="Arial"/>
          <w:i/>
          <w:sz w:val="22"/>
          <w:szCs w:val="22"/>
          <w:lang w:val="en-IE"/>
        </w:rPr>
        <w:t>candidate</w:t>
      </w:r>
      <w:r w:rsidR="00403BB0" w:rsidRPr="006875DA">
        <w:rPr>
          <w:rFonts w:ascii="Arial" w:hAnsi="Arial" w:cs="Arial"/>
          <w:sz w:val="22"/>
          <w:szCs w:val="22"/>
          <w:lang w:val="en-IE"/>
        </w:rPr>
        <w:t xml:space="preserve">.  </w:t>
      </w:r>
      <w:r w:rsidR="002032D4" w:rsidRPr="006875DA">
        <w:rPr>
          <w:rFonts w:ascii="Arial" w:hAnsi="Arial" w:cs="Arial"/>
          <w:sz w:val="22"/>
          <w:szCs w:val="22"/>
          <w:lang w:val="en-IE"/>
        </w:rPr>
        <w:t>For p</w:t>
      </w:r>
      <w:r w:rsidR="00067CFD" w:rsidRPr="006875DA">
        <w:rPr>
          <w:rFonts w:ascii="Arial" w:hAnsi="Arial" w:cs="Arial"/>
          <w:sz w:val="22"/>
          <w:szCs w:val="22"/>
          <w:lang w:val="en-IE"/>
        </w:rPr>
        <w:t xml:space="preserve">ractical exams, the </w:t>
      </w:r>
      <w:r w:rsidR="00067CFD" w:rsidRPr="006875DA">
        <w:rPr>
          <w:rFonts w:ascii="Arial" w:hAnsi="Arial" w:cs="Arial"/>
          <w:i/>
          <w:sz w:val="22"/>
          <w:szCs w:val="22"/>
          <w:lang w:val="en-IE"/>
        </w:rPr>
        <w:t>r</w:t>
      </w:r>
      <w:r w:rsidR="00067CFD" w:rsidRPr="006875DA">
        <w:rPr>
          <w:rFonts w:ascii="Arial" w:hAnsi="Arial" w:cs="Arial"/>
          <w:sz w:val="22"/>
          <w:szCs w:val="22"/>
          <w:lang w:val="en-IE"/>
        </w:rPr>
        <w:t>e</w:t>
      </w:r>
      <w:r w:rsidR="00067CFD" w:rsidRPr="006875DA">
        <w:rPr>
          <w:rFonts w:ascii="Arial" w:hAnsi="Arial" w:cs="Arial"/>
          <w:i/>
          <w:sz w:val="22"/>
          <w:szCs w:val="22"/>
          <w:lang w:val="en-IE"/>
        </w:rPr>
        <w:t xml:space="preserve">port card </w:t>
      </w:r>
      <w:r w:rsidRPr="006875DA">
        <w:rPr>
          <w:rFonts w:ascii="Arial" w:hAnsi="Arial" w:cs="Arial"/>
          <w:sz w:val="22"/>
          <w:szCs w:val="22"/>
          <w:lang w:val="en-IE"/>
        </w:rPr>
        <w:t xml:space="preserve">gives a breakdown of the marks awarded for each section and the total number of marks as well as the </w:t>
      </w:r>
      <w:r w:rsidRPr="006875DA">
        <w:rPr>
          <w:rFonts w:ascii="Arial" w:hAnsi="Arial" w:cs="Arial"/>
          <w:i/>
          <w:sz w:val="22"/>
          <w:szCs w:val="22"/>
          <w:lang w:val="en-IE"/>
        </w:rPr>
        <w:t xml:space="preserve">examiner’s </w:t>
      </w:r>
      <w:r w:rsidRPr="006875DA">
        <w:rPr>
          <w:rFonts w:ascii="Arial" w:hAnsi="Arial" w:cs="Arial"/>
          <w:sz w:val="22"/>
          <w:szCs w:val="22"/>
          <w:lang w:val="en-IE"/>
        </w:rPr>
        <w:t>comments. F</w:t>
      </w:r>
      <w:r w:rsidR="002032D4" w:rsidRPr="006875DA">
        <w:rPr>
          <w:rFonts w:ascii="Arial" w:hAnsi="Arial" w:cs="Arial"/>
          <w:sz w:val="22"/>
          <w:szCs w:val="22"/>
          <w:lang w:val="en-IE"/>
        </w:rPr>
        <w:t>or t</w:t>
      </w:r>
      <w:r w:rsidRPr="006875DA">
        <w:rPr>
          <w:rFonts w:ascii="Arial" w:hAnsi="Arial" w:cs="Arial"/>
          <w:sz w:val="22"/>
          <w:szCs w:val="22"/>
          <w:lang w:val="en-IE"/>
        </w:rPr>
        <w:t xml:space="preserve">heory exams, the </w:t>
      </w:r>
      <w:r w:rsidR="00067CFD" w:rsidRPr="006875DA">
        <w:rPr>
          <w:rFonts w:ascii="Arial" w:hAnsi="Arial" w:cs="Arial"/>
          <w:i/>
          <w:sz w:val="22"/>
          <w:szCs w:val="22"/>
          <w:lang w:val="en-IE"/>
        </w:rPr>
        <w:t>report card</w:t>
      </w:r>
      <w:r w:rsidRPr="006875DA">
        <w:rPr>
          <w:rFonts w:ascii="Arial" w:hAnsi="Arial" w:cs="Arial"/>
          <w:i/>
          <w:sz w:val="22"/>
          <w:szCs w:val="22"/>
          <w:lang w:val="en-IE"/>
        </w:rPr>
        <w:t xml:space="preserve"> </w:t>
      </w:r>
      <w:r w:rsidRPr="006875DA">
        <w:rPr>
          <w:rFonts w:ascii="Arial" w:hAnsi="Arial" w:cs="Arial"/>
          <w:sz w:val="22"/>
          <w:szCs w:val="22"/>
          <w:lang w:val="en-IE"/>
        </w:rPr>
        <w:t xml:space="preserve">gives a breakdown of the marks awarded for each question and the total number of marks. </w:t>
      </w:r>
      <w:r w:rsidR="00067CFD" w:rsidRPr="006875DA">
        <w:rPr>
          <w:rFonts w:ascii="Arial" w:hAnsi="Arial" w:cs="Arial"/>
          <w:sz w:val="22"/>
          <w:szCs w:val="22"/>
          <w:lang w:val="en-IE"/>
        </w:rPr>
        <w:t xml:space="preserve"> </w:t>
      </w:r>
      <w:r w:rsidRPr="006875DA">
        <w:rPr>
          <w:rFonts w:ascii="Arial" w:hAnsi="Arial" w:cs="Arial"/>
          <w:sz w:val="22"/>
          <w:szCs w:val="22"/>
          <w:lang w:val="en-IE"/>
        </w:rPr>
        <w:t xml:space="preserve">Theory papers are not returned </w:t>
      </w:r>
      <w:r w:rsidR="00F84EA1" w:rsidRPr="006875DA">
        <w:rPr>
          <w:rFonts w:ascii="Arial" w:hAnsi="Arial" w:cs="Arial"/>
          <w:sz w:val="22"/>
          <w:szCs w:val="22"/>
          <w:lang w:val="en-IE"/>
        </w:rPr>
        <w:t xml:space="preserve">to candidates </w:t>
      </w:r>
      <w:r w:rsidR="00363E00" w:rsidRPr="006875DA">
        <w:rPr>
          <w:rFonts w:ascii="Arial" w:hAnsi="Arial" w:cs="Arial"/>
          <w:sz w:val="22"/>
          <w:szCs w:val="22"/>
          <w:lang w:val="en-IE"/>
        </w:rPr>
        <w:t xml:space="preserve">or </w:t>
      </w:r>
      <w:r w:rsidR="00F84EA1" w:rsidRPr="006875DA">
        <w:rPr>
          <w:rFonts w:ascii="Arial" w:hAnsi="Arial" w:cs="Arial"/>
          <w:sz w:val="22"/>
          <w:szCs w:val="22"/>
          <w:lang w:val="en-IE"/>
        </w:rPr>
        <w:t xml:space="preserve">the </w:t>
      </w:r>
      <w:r w:rsidR="00363E00" w:rsidRPr="006875DA">
        <w:rPr>
          <w:rFonts w:ascii="Arial" w:hAnsi="Arial" w:cs="Arial"/>
          <w:sz w:val="22"/>
          <w:szCs w:val="22"/>
          <w:lang w:val="en-IE"/>
        </w:rPr>
        <w:t>applicant</w:t>
      </w:r>
      <w:r w:rsidR="00F84EA1" w:rsidRPr="006875DA">
        <w:rPr>
          <w:rFonts w:ascii="Arial" w:hAnsi="Arial" w:cs="Arial"/>
          <w:sz w:val="22"/>
          <w:szCs w:val="22"/>
          <w:lang w:val="en-IE"/>
        </w:rPr>
        <w:t xml:space="preserve"> </w:t>
      </w:r>
      <w:r w:rsidRPr="006875DA">
        <w:rPr>
          <w:rFonts w:ascii="Arial" w:hAnsi="Arial" w:cs="Arial"/>
          <w:sz w:val="22"/>
          <w:szCs w:val="22"/>
          <w:lang w:val="en-IE"/>
        </w:rPr>
        <w:t>after marking.</w:t>
      </w:r>
    </w:p>
    <w:p w:rsidR="00363E00" w:rsidRDefault="00E20CF9" w:rsidP="001B505E">
      <w:pPr>
        <w:pStyle w:val="ListParagraph"/>
        <w:numPr>
          <w:ilvl w:val="1"/>
          <w:numId w:val="42"/>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lastRenderedPageBreak/>
        <w:t xml:space="preserve">All successful </w:t>
      </w:r>
      <w:r w:rsidRPr="006875DA">
        <w:rPr>
          <w:rFonts w:ascii="Arial" w:hAnsi="Arial" w:cs="Arial"/>
          <w:i/>
          <w:sz w:val="22"/>
          <w:szCs w:val="22"/>
          <w:lang w:val="en-IE"/>
        </w:rPr>
        <w:t>candidates</w:t>
      </w:r>
      <w:r w:rsidRPr="006875DA">
        <w:rPr>
          <w:rFonts w:ascii="Arial" w:hAnsi="Arial" w:cs="Arial"/>
          <w:sz w:val="22"/>
          <w:szCs w:val="22"/>
          <w:lang w:val="en-IE"/>
        </w:rPr>
        <w:t xml:space="preserve"> receive a certificate, which specifies the subject and grade in which they have been examined. </w:t>
      </w:r>
      <w:r w:rsidR="00895E0B" w:rsidRPr="006875DA">
        <w:rPr>
          <w:rFonts w:ascii="Arial" w:hAnsi="Arial" w:cs="Arial"/>
          <w:sz w:val="22"/>
          <w:szCs w:val="22"/>
          <w:lang w:val="en-IE"/>
        </w:rPr>
        <w:t xml:space="preserve"> The level of proficiency of each grade is detailed in the individual syllabus</w:t>
      </w:r>
      <w:r w:rsidR="00F84EA1" w:rsidRPr="006875DA">
        <w:rPr>
          <w:rFonts w:ascii="Arial" w:hAnsi="Arial" w:cs="Arial"/>
          <w:sz w:val="22"/>
          <w:szCs w:val="22"/>
          <w:lang w:val="en-IE"/>
        </w:rPr>
        <w:t xml:space="preserve"> </w:t>
      </w:r>
      <w:hyperlink r:id="rId18" w:history="1">
        <w:r w:rsidR="00F84EA1" w:rsidRPr="006875DA">
          <w:rPr>
            <w:rStyle w:val="Hyperlink"/>
            <w:rFonts w:ascii="Arial" w:hAnsi="Arial" w:cs="Arial"/>
            <w:lang w:val="en-IE"/>
          </w:rPr>
          <w:t>http://www.gcd.ie/music-syllabuses/</w:t>
        </w:r>
      </w:hyperlink>
      <w:r w:rsidR="00067CFD" w:rsidRPr="006875DA">
        <w:rPr>
          <w:rFonts w:ascii="Arial" w:hAnsi="Arial" w:cs="Arial"/>
          <w:sz w:val="22"/>
          <w:szCs w:val="22"/>
          <w:lang w:val="en-IE"/>
        </w:rPr>
        <w:t xml:space="preserve">.  </w:t>
      </w:r>
      <w:r w:rsidR="00895E0B" w:rsidRPr="006875DA">
        <w:rPr>
          <w:rFonts w:ascii="Arial" w:hAnsi="Arial" w:cs="Arial"/>
          <w:sz w:val="22"/>
          <w:szCs w:val="22"/>
          <w:lang w:val="en-IE"/>
        </w:rPr>
        <w:t>Grade c</w:t>
      </w:r>
      <w:r w:rsidRPr="006875DA">
        <w:rPr>
          <w:rFonts w:ascii="Arial" w:hAnsi="Arial" w:cs="Arial"/>
          <w:sz w:val="22"/>
          <w:szCs w:val="22"/>
          <w:lang w:val="en-IE"/>
        </w:rPr>
        <w:t xml:space="preserve">ertificates do not certify that the holders are qualified to teach, nor do they entitle them to append any letters to their names. </w:t>
      </w:r>
      <w:r w:rsidR="00895E0B" w:rsidRPr="006875DA">
        <w:rPr>
          <w:rFonts w:ascii="Arial" w:hAnsi="Arial" w:cs="Arial"/>
          <w:sz w:val="22"/>
          <w:szCs w:val="22"/>
          <w:lang w:val="en-IE"/>
        </w:rPr>
        <w:t xml:space="preserve"> </w:t>
      </w:r>
    </w:p>
    <w:p w:rsidR="001B505E" w:rsidRPr="001B505E" w:rsidRDefault="001B505E" w:rsidP="001B505E">
      <w:pPr>
        <w:spacing w:beforeLines="1" w:before="2" w:afterLines="1" w:after="2" w:line="360" w:lineRule="auto"/>
        <w:rPr>
          <w:rFonts w:ascii="Arial" w:hAnsi="Arial" w:cs="Arial"/>
          <w:sz w:val="22"/>
          <w:szCs w:val="22"/>
          <w:lang w:val="en-IE"/>
        </w:rPr>
      </w:pPr>
    </w:p>
    <w:p w:rsidR="00895E0B" w:rsidRDefault="00E20CF9" w:rsidP="001B505E">
      <w:pPr>
        <w:pStyle w:val="ListParagraph"/>
        <w:numPr>
          <w:ilvl w:val="1"/>
          <w:numId w:val="42"/>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 xml:space="preserve">Unless the </w:t>
      </w:r>
      <w:r w:rsidR="00895E0B" w:rsidRPr="006875DA">
        <w:rPr>
          <w:rFonts w:ascii="Arial" w:hAnsi="Arial" w:cs="Arial"/>
          <w:i/>
          <w:sz w:val="22"/>
          <w:szCs w:val="22"/>
          <w:lang w:val="en-IE"/>
        </w:rPr>
        <w:t>a</w:t>
      </w:r>
      <w:r w:rsidR="00ED2BFC" w:rsidRPr="006875DA">
        <w:rPr>
          <w:rFonts w:ascii="Arial" w:hAnsi="Arial" w:cs="Arial"/>
          <w:i/>
          <w:sz w:val="22"/>
          <w:szCs w:val="22"/>
          <w:lang w:val="en-IE"/>
        </w:rPr>
        <w:t>pplicant</w:t>
      </w:r>
      <w:r w:rsidRPr="006875DA">
        <w:rPr>
          <w:rFonts w:ascii="Arial" w:hAnsi="Arial" w:cs="Arial"/>
          <w:i/>
          <w:sz w:val="22"/>
          <w:szCs w:val="22"/>
          <w:lang w:val="en-IE"/>
        </w:rPr>
        <w:t xml:space="preserve"> </w:t>
      </w:r>
      <w:r w:rsidRPr="006875DA">
        <w:rPr>
          <w:rFonts w:ascii="Arial" w:hAnsi="Arial" w:cs="Arial"/>
          <w:sz w:val="22"/>
          <w:szCs w:val="22"/>
          <w:lang w:val="en-IE"/>
        </w:rPr>
        <w:t>requests otherwise an</w:t>
      </w:r>
      <w:r w:rsidR="00067CFD" w:rsidRPr="006875DA">
        <w:rPr>
          <w:rFonts w:ascii="Arial" w:hAnsi="Arial" w:cs="Arial"/>
          <w:sz w:val="22"/>
          <w:szCs w:val="22"/>
          <w:lang w:val="en-IE"/>
        </w:rPr>
        <w:t>d in writing, the results (</w:t>
      </w:r>
      <w:r w:rsidR="00067CFD" w:rsidRPr="006875DA">
        <w:rPr>
          <w:rFonts w:ascii="Arial" w:hAnsi="Arial" w:cs="Arial"/>
          <w:i/>
          <w:sz w:val="22"/>
          <w:szCs w:val="22"/>
          <w:lang w:val="en-IE"/>
        </w:rPr>
        <w:t>report cards</w:t>
      </w:r>
      <w:r w:rsidRPr="006875DA">
        <w:rPr>
          <w:rFonts w:ascii="Arial" w:hAnsi="Arial" w:cs="Arial"/>
          <w:sz w:val="22"/>
          <w:szCs w:val="22"/>
          <w:lang w:val="en-IE"/>
        </w:rPr>
        <w:t xml:space="preserve">/certificates) are posted to the </w:t>
      </w:r>
      <w:r w:rsidR="00895E0B" w:rsidRPr="006875DA">
        <w:rPr>
          <w:rFonts w:ascii="Arial" w:hAnsi="Arial" w:cs="Arial"/>
          <w:i/>
          <w:sz w:val="22"/>
          <w:szCs w:val="22"/>
          <w:lang w:val="en-IE"/>
        </w:rPr>
        <w:t>a</w:t>
      </w:r>
      <w:r w:rsidR="00ED2BFC" w:rsidRPr="006875DA">
        <w:rPr>
          <w:rFonts w:ascii="Arial" w:hAnsi="Arial" w:cs="Arial"/>
          <w:i/>
          <w:sz w:val="22"/>
          <w:szCs w:val="22"/>
          <w:lang w:val="en-IE"/>
        </w:rPr>
        <w:t>pplicant</w:t>
      </w:r>
      <w:r w:rsidRPr="006875DA">
        <w:rPr>
          <w:rFonts w:ascii="Arial" w:hAnsi="Arial" w:cs="Arial"/>
          <w:sz w:val="22"/>
          <w:szCs w:val="22"/>
          <w:lang w:val="en-IE"/>
        </w:rPr>
        <w:t xml:space="preserve">, whose responsibility it is to pass them on to </w:t>
      </w:r>
      <w:r w:rsidRPr="006875DA">
        <w:rPr>
          <w:rFonts w:ascii="Arial" w:hAnsi="Arial" w:cs="Arial"/>
          <w:i/>
          <w:sz w:val="22"/>
          <w:szCs w:val="22"/>
          <w:lang w:val="en-IE"/>
        </w:rPr>
        <w:t>candidates</w:t>
      </w:r>
      <w:r w:rsidR="008F760B" w:rsidRPr="006875DA">
        <w:rPr>
          <w:rFonts w:ascii="Arial" w:hAnsi="Arial" w:cs="Arial"/>
          <w:sz w:val="22"/>
          <w:szCs w:val="22"/>
          <w:lang w:val="en-IE"/>
        </w:rPr>
        <w:t>.</w:t>
      </w:r>
    </w:p>
    <w:p w:rsidR="001B505E" w:rsidRPr="001B505E" w:rsidRDefault="001B505E" w:rsidP="001B505E">
      <w:pPr>
        <w:spacing w:beforeLines="1" w:before="2" w:afterLines="1" w:after="2" w:line="360" w:lineRule="auto"/>
        <w:rPr>
          <w:rFonts w:ascii="Arial" w:hAnsi="Arial" w:cs="Arial"/>
          <w:sz w:val="22"/>
          <w:szCs w:val="22"/>
          <w:lang w:val="en-IE"/>
        </w:rPr>
      </w:pPr>
    </w:p>
    <w:p w:rsidR="00895E0B" w:rsidRDefault="00E20CF9" w:rsidP="001B505E">
      <w:pPr>
        <w:pStyle w:val="ListParagraph"/>
        <w:numPr>
          <w:ilvl w:val="1"/>
          <w:numId w:val="42"/>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 xml:space="preserve">Results are issued only in accordance with the procedures described in </w:t>
      </w:r>
      <w:r w:rsidR="001B505E">
        <w:rPr>
          <w:rFonts w:ascii="Arial" w:hAnsi="Arial" w:cs="Arial"/>
          <w:sz w:val="22"/>
          <w:szCs w:val="22"/>
          <w:lang w:val="en-IE"/>
        </w:rPr>
        <w:t>[</w:t>
      </w:r>
      <w:r w:rsidR="00895E0B" w:rsidRPr="006875DA">
        <w:rPr>
          <w:rFonts w:ascii="Arial" w:hAnsi="Arial" w:cs="Arial"/>
          <w:sz w:val="22"/>
          <w:szCs w:val="22"/>
          <w:lang w:val="en-IE"/>
        </w:rPr>
        <w:t>19.2</w:t>
      </w:r>
      <w:r w:rsidR="001B505E">
        <w:rPr>
          <w:rFonts w:ascii="Arial" w:hAnsi="Arial" w:cs="Arial"/>
          <w:sz w:val="22"/>
          <w:szCs w:val="22"/>
          <w:lang w:val="en-IE"/>
        </w:rPr>
        <w:t>]</w:t>
      </w:r>
      <w:r w:rsidR="00895E0B" w:rsidRPr="006875DA">
        <w:rPr>
          <w:rFonts w:ascii="Arial" w:hAnsi="Arial" w:cs="Arial"/>
          <w:sz w:val="22"/>
          <w:szCs w:val="22"/>
          <w:lang w:val="en-IE"/>
        </w:rPr>
        <w:t xml:space="preserve">, </w:t>
      </w:r>
      <w:r w:rsidR="001B505E">
        <w:rPr>
          <w:rFonts w:ascii="Arial" w:hAnsi="Arial" w:cs="Arial"/>
          <w:sz w:val="22"/>
          <w:szCs w:val="22"/>
          <w:lang w:val="en-IE"/>
        </w:rPr>
        <w:t>[</w:t>
      </w:r>
      <w:r w:rsidR="00895E0B" w:rsidRPr="006875DA">
        <w:rPr>
          <w:rFonts w:ascii="Arial" w:hAnsi="Arial" w:cs="Arial"/>
          <w:sz w:val="22"/>
          <w:szCs w:val="22"/>
          <w:lang w:val="en-IE"/>
        </w:rPr>
        <w:t>19.3</w:t>
      </w:r>
      <w:r w:rsidR="001B505E">
        <w:rPr>
          <w:rFonts w:ascii="Arial" w:hAnsi="Arial" w:cs="Arial"/>
          <w:sz w:val="22"/>
          <w:szCs w:val="22"/>
          <w:lang w:val="en-IE"/>
        </w:rPr>
        <w:t>]</w:t>
      </w:r>
      <w:r w:rsidR="00895E0B" w:rsidRPr="006875DA">
        <w:rPr>
          <w:rFonts w:ascii="Arial" w:hAnsi="Arial" w:cs="Arial"/>
          <w:sz w:val="22"/>
          <w:szCs w:val="22"/>
          <w:lang w:val="en-IE"/>
        </w:rPr>
        <w:t xml:space="preserve">, </w:t>
      </w:r>
      <w:proofErr w:type="gramStart"/>
      <w:r w:rsidR="001B505E">
        <w:rPr>
          <w:rFonts w:ascii="Arial" w:hAnsi="Arial" w:cs="Arial"/>
          <w:sz w:val="22"/>
          <w:szCs w:val="22"/>
          <w:lang w:val="en-IE"/>
        </w:rPr>
        <w:t>[</w:t>
      </w:r>
      <w:proofErr w:type="gramEnd"/>
      <w:r w:rsidR="00895E0B" w:rsidRPr="006875DA">
        <w:rPr>
          <w:rFonts w:ascii="Arial" w:hAnsi="Arial" w:cs="Arial"/>
          <w:sz w:val="22"/>
          <w:szCs w:val="22"/>
          <w:lang w:val="en-IE"/>
        </w:rPr>
        <w:t>19.4</w:t>
      </w:r>
      <w:r w:rsidR="001B505E">
        <w:rPr>
          <w:rFonts w:ascii="Arial" w:hAnsi="Arial" w:cs="Arial"/>
          <w:sz w:val="22"/>
          <w:szCs w:val="22"/>
          <w:lang w:val="en-IE"/>
        </w:rPr>
        <w:t>]</w:t>
      </w:r>
      <w:r w:rsidR="00895E0B" w:rsidRPr="006875DA">
        <w:rPr>
          <w:rFonts w:ascii="Arial" w:hAnsi="Arial" w:cs="Arial"/>
          <w:sz w:val="22"/>
          <w:szCs w:val="22"/>
          <w:lang w:val="en-IE"/>
        </w:rPr>
        <w:t>.</w:t>
      </w:r>
    </w:p>
    <w:p w:rsidR="001B505E" w:rsidRPr="001B505E" w:rsidRDefault="001B505E" w:rsidP="001B505E">
      <w:pPr>
        <w:spacing w:beforeLines="1" w:before="2" w:afterLines="1" w:after="2" w:line="360" w:lineRule="auto"/>
        <w:rPr>
          <w:rFonts w:ascii="Arial" w:hAnsi="Arial" w:cs="Arial"/>
          <w:sz w:val="22"/>
          <w:szCs w:val="22"/>
          <w:lang w:val="en-IE"/>
        </w:rPr>
      </w:pPr>
    </w:p>
    <w:p w:rsidR="008073D3" w:rsidRDefault="00433B7F" w:rsidP="001B505E">
      <w:pPr>
        <w:pStyle w:val="ListParagraph"/>
        <w:numPr>
          <w:ilvl w:val="1"/>
          <w:numId w:val="42"/>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LSMD</w:t>
      </w:r>
      <w:r w:rsidR="00E20CF9" w:rsidRPr="006875DA">
        <w:rPr>
          <w:rFonts w:ascii="Arial" w:hAnsi="Arial" w:cs="Arial"/>
          <w:sz w:val="22"/>
          <w:szCs w:val="22"/>
          <w:lang w:val="en-IE"/>
        </w:rPr>
        <w:t xml:space="preserve"> does not accept responsibility for the loss or non-recei</w:t>
      </w:r>
      <w:r w:rsidR="00895E0B" w:rsidRPr="006875DA">
        <w:rPr>
          <w:rFonts w:ascii="Arial" w:hAnsi="Arial" w:cs="Arial"/>
          <w:sz w:val="22"/>
          <w:szCs w:val="22"/>
          <w:lang w:val="en-IE"/>
        </w:rPr>
        <w:t>pt of any results after their di</w:t>
      </w:r>
      <w:r w:rsidR="00E20CF9" w:rsidRPr="006875DA">
        <w:rPr>
          <w:rFonts w:ascii="Arial" w:hAnsi="Arial" w:cs="Arial"/>
          <w:sz w:val="22"/>
          <w:szCs w:val="22"/>
          <w:lang w:val="en-IE"/>
        </w:rPr>
        <w:t xml:space="preserve">spatch by post. </w:t>
      </w:r>
      <w:r w:rsidR="00067CFD" w:rsidRPr="006875DA">
        <w:rPr>
          <w:rFonts w:ascii="Arial" w:hAnsi="Arial" w:cs="Arial"/>
          <w:sz w:val="22"/>
          <w:szCs w:val="22"/>
          <w:lang w:val="en-IE"/>
        </w:rPr>
        <w:t xml:space="preserve"> </w:t>
      </w:r>
      <w:r w:rsidR="00E20CF9" w:rsidRPr="006875DA">
        <w:rPr>
          <w:rFonts w:ascii="Arial" w:hAnsi="Arial" w:cs="Arial"/>
          <w:sz w:val="22"/>
          <w:szCs w:val="22"/>
          <w:lang w:val="en-IE"/>
        </w:rPr>
        <w:t>If results have not been received within the expected time (</w:t>
      </w:r>
      <w:r w:rsidR="00895E0B" w:rsidRPr="006875DA">
        <w:rPr>
          <w:rFonts w:ascii="Arial" w:hAnsi="Arial" w:cs="Arial"/>
          <w:sz w:val="22"/>
          <w:szCs w:val="22"/>
          <w:lang w:val="en-IE"/>
        </w:rPr>
        <w:t>28 days</w:t>
      </w:r>
      <w:r w:rsidR="009C709A" w:rsidRPr="006875DA">
        <w:rPr>
          <w:rFonts w:ascii="Arial" w:hAnsi="Arial" w:cs="Arial"/>
          <w:sz w:val="22"/>
          <w:szCs w:val="22"/>
          <w:lang w:val="en-IE"/>
        </w:rPr>
        <w:t xml:space="preserve">) </w:t>
      </w:r>
      <w:r w:rsidR="00E20CF9" w:rsidRPr="006875DA">
        <w:rPr>
          <w:rFonts w:ascii="Arial" w:hAnsi="Arial" w:cs="Arial"/>
          <w:sz w:val="22"/>
          <w:szCs w:val="22"/>
          <w:lang w:val="en-IE"/>
        </w:rPr>
        <w:t xml:space="preserve">the </w:t>
      </w:r>
      <w:r w:rsidR="00895E0B" w:rsidRPr="006875DA">
        <w:rPr>
          <w:rFonts w:ascii="Arial" w:hAnsi="Arial" w:cs="Arial"/>
          <w:i/>
          <w:sz w:val="22"/>
          <w:szCs w:val="22"/>
          <w:lang w:val="en-IE"/>
        </w:rPr>
        <w:t>a</w:t>
      </w:r>
      <w:r w:rsidR="00ED2BFC" w:rsidRPr="006875DA">
        <w:rPr>
          <w:rFonts w:ascii="Arial" w:hAnsi="Arial" w:cs="Arial"/>
          <w:i/>
          <w:sz w:val="22"/>
          <w:szCs w:val="22"/>
          <w:lang w:val="en-IE"/>
        </w:rPr>
        <w:t>pplicant</w:t>
      </w:r>
      <w:r w:rsidR="00E20CF9" w:rsidRPr="006875DA">
        <w:rPr>
          <w:rFonts w:ascii="Arial" w:hAnsi="Arial" w:cs="Arial"/>
          <w:i/>
          <w:sz w:val="22"/>
          <w:szCs w:val="22"/>
          <w:lang w:val="en-IE"/>
        </w:rPr>
        <w:t xml:space="preserve"> </w:t>
      </w:r>
      <w:r w:rsidR="00E20CF9" w:rsidRPr="006875DA">
        <w:rPr>
          <w:rFonts w:ascii="Arial" w:hAnsi="Arial" w:cs="Arial"/>
          <w:sz w:val="22"/>
          <w:szCs w:val="22"/>
          <w:lang w:val="en-IE"/>
        </w:rPr>
        <w:t xml:space="preserve">should notify </w:t>
      </w:r>
      <w:r w:rsidRPr="006875DA">
        <w:rPr>
          <w:rFonts w:ascii="Arial" w:hAnsi="Arial" w:cs="Arial"/>
          <w:sz w:val="22"/>
          <w:szCs w:val="22"/>
          <w:lang w:val="en-IE"/>
        </w:rPr>
        <w:t>LSMD</w:t>
      </w:r>
      <w:r w:rsidR="00E20CF9" w:rsidRPr="006875DA">
        <w:rPr>
          <w:rFonts w:ascii="Arial" w:hAnsi="Arial" w:cs="Arial"/>
          <w:sz w:val="22"/>
          <w:szCs w:val="22"/>
          <w:lang w:val="en-IE"/>
        </w:rPr>
        <w:t xml:space="preserve"> and, if they </w:t>
      </w:r>
      <w:r w:rsidR="00895E0B" w:rsidRPr="006875DA">
        <w:rPr>
          <w:rFonts w:ascii="Arial" w:hAnsi="Arial" w:cs="Arial"/>
          <w:sz w:val="22"/>
          <w:szCs w:val="22"/>
          <w:lang w:val="en-IE"/>
        </w:rPr>
        <w:t>are confirmed to have been di</w:t>
      </w:r>
      <w:r w:rsidR="00E20CF9" w:rsidRPr="006875DA">
        <w:rPr>
          <w:rFonts w:ascii="Arial" w:hAnsi="Arial" w:cs="Arial"/>
          <w:sz w:val="22"/>
          <w:szCs w:val="22"/>
          <w:lang w:val="en-IE"/>
        </w:rPr>
        <w:t xml:space="preserve">spatched, contact the local sorting office in case they are being held for collection following unsuccessful delivery. </w:t>
      </w:r>
      <w:r w:rsidRPr="006875DA">
        <w:rPr>
          <w:rFonts w:ascii="Arial" w:hAnsi="Arial" w:cs="Arial"/>
          <w:sz w:val="22"/>
          <w:szCs w:val="22"/>
          <w:lang w:val="en-IE"/>
        </w:rPr>
        <w:t>LSMD</w:t>
      </w:r>
      <w:r w:rsidR="00E20CF9" w:rsidRPr="006875DA">
        <w:rPr>
          <w:rFonts w:ascii="Arial" w:hAnsi="Arial" w:cs="Arial"/>
          <w:sz w:val="22"/>
          <w:szCs w:val="22"/>
          <w:lang w:val="en-IE"/>
        </w:rPr>
        <w:t xml:space="preserve"> allows a period </w:t>
      </w:r>
      <w:r w:rsidR="00895E0B" w:rsidRPr="006875DA">
        <w:rPr>
          <w:rFonts w:ascii="Arial" w:hAnsi="Arial" w:cs="Arial"/>
          <w:sz w:val="22"/>
          <w:szCs w:val="22"/>
          <w:lang w:val="en-IE"/>
        </w:rPr>
        <w:t>of 28 days after the original di</w:t>
      </w:r>
      <w:r w:rsidR="00E20CF9" w:rsidRPr="006875DA">
        <w:rPr>
          <w:rFonts w:ascii="Arial" w:hAnsi="Arial" w:cs="Arial"/>
          <w:sz w:val="22"/>
          <w:szCs w:val="22"/>
          <w:lang w:val="en-IE"/>
        </w:rPr>
        <w:t xml:space="preserve">spatch date in order to allow for undelivered or wrongly delivered results to be returned; during this time, written confirmation of marks may be requested by the </w:t>
      </w:r>
      <w:r w:rsidR="00895E0B" w:rsidRPr="006875DA">
        <w:rPr>
          <w:rFonts w:ascii="Arial" w:hAnsi="Arial" w:cs="Arial"/>
          <w:i/>
          <w:sz w:val="22"/>
          <w:szCs w:val="22"/>
          <w:lang w:val="en-IE"/>
        </w:rPr>
        <w:t>a</w:t>
      </w:r>
      <w:r w:rsidR="00ED2BFC" w:rsidRPr="006875DA">
        <w:rPr>
          <w:rFonts w:ascii="Arial" w:hAnsi="Arial" w:cs="Arial"/>
          <w:i/>
          <w:sz w:val="22"/>
          <w:szCs w:val="22"/>
          <w:lang w:val="en-IE"/>
        </w:rPr>
        <w:t>pplicant</w:t>
      </w:r>
      <w:r w:rsidR="00E20CF9" w:rsidRPr="006875DA">
        <w:rPr>
          <w:rFonts w:ascii="Arial" w:hAnsi="Arial" w:cs="Arial"/>
          <w:i/>
          <w:sz w:val="22"/>
          <w:szCs w:val="22"/>
          <w:lang w:val="en-IE"/>
        </w:rPr>
        <w:t>.</w:t>
      </w:r>
      <w:r w:rsidR="00E20CF9" w:rsidRPr="006875DA">
        <w:rPr>
          <w:rFonts w:ascii="Arial" w:hAnsi="Arial" w:cs="Arial"/>
          <w:sz w:val="22"/>
          <w:szCs w:val="22"/>
          <w:lang w:val="en-IE"/>
        </w:rPr>
        <w:t xml:space="preserve"> If after this period results are still missing, the </w:t>
      </w:r>
      <w:r w:rsidR="00895E0B" w:rsidRPr="006875DA">
        <w:rPr>
          <w:rFonts w:ascii="Arial" w:hAnsi="Arial" w:cs="Arial"/>
          <w:i/>
          <w:sz w:val="22"/>
          <w:szCs w:val="22"/>
          <w:lang w:val="en-IE"/>
        </w:rPr>
        <w:t>a</w:t>
      </w:r>
      <w:r w:rsidR="00ED2BFC" w:rsidRPr="006875DA">
        <w:rPr>
          <w:rFonts w:ascii="Arial" w:hAnsi="Arial" w:cs="Arial"/>
          <w:i/>
          <w:sz w:val="22"/>
          <w:szCs w:val="22"/>
          <w:lang w:val="en-IE"/>
        </w:rPr>
        <w:t>pplicant</w:t>
      </w:r>
      <w:r w:rsidR="00E20CF9" w:rsidRPr="006875DA">
        <w:rPr>
          <w:rFonts w:ascii="Arial" w:hAnsi="Arial" w:cs="Arial"/>
          <w:sz w:val="22"/>
          <w:szCs w:val="22"/>
          <w:lang w:val="en-IE"/>
        </w:rPr>
        <w:t xml:space="preserve"> should notify </w:t>
      </w:r>
      <w:r w:rsidRPr="006875DA">
        <w:rPr>
          <w:rFonts w:ascii="Arial" w:hAnsi="Arial" w:cs="Arial"/>
          <w:sz w:val="22"/>
          <w:szCs w:val="22"/>
          <w:lang w:val="en-IE"/>
        </w:rPr>
        <w:t>LSMD</w:t>
      </w:r>
      <w:r w:rsidR="00E20CF9" w:rsidRPr="006875DA">
        <w:rPr>
          <w:rFonts w:ascii="Arial" w:hAnsi="Arial" w:cs="Arial"/>
          <w:sz w:val="22"/>
          <w:szCs w:val="22"/>
          <w:lang w:val="en-IE"/>
        </w:rPr>
        <w:t xml:space="preserve"> and arrangements will be made for replacement mark forms/certificates to be issued.</w:t>
      </w:r>
    </w:p>
    <w:p w:rsidR="001B505E" w:rsidRPr="001B505E" w:rsidRDefault="001B505E" w:rsidP="001B505E">
      <w:pPr>
        <w:spacing w:beforeLines="1" w:before="2" w:afterLines="1" w:after="2" w:line="360" w:lineRule="auto"/>
        <w:rPr>
          <w:rFonts w:ascii="Arial" w:hAnsi="Arial" w:cs="Arial"/>
          <w:sz w:val="22"/>
          <w:szCs w:val="22"/>
          <w:lang w:val="en-IE"/>
        </w:rPr>
      </w:pPr>
    </w:p>
    <w:p w:rsidR="008073D3" w:rsidRDefault="00E20CF9" w:rsidP="001B505E">
      <w:pPr>
        <w:pStyle w:val="ListParagraph"/>
        <w:numPr>
          <w:ilvl w:val="1"/>
          <w:numId w:val="42"/>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 xml:space="preserve">While </w:t>
      </w:r>
      <w:r w:rsidR="00433B7F" w:rsidRPr="006875DA">
        <w:rPr>
          <w:rFonts w:ascii="Arial" w:hAnsi="Arial" w:cs="Arial"/>
          <w:sz w:val="22"/>
          <w:szCs w:val="22"/>
          <w:lang w:val="en-IE"/>
        </w:rPr>
        <w:t>LSMD</w:t>
      </w:r>
      <w:r w:rsidRPr="006875DA">
        <w:rPr>
          <w:rFonts w:ascii="Arial" w:hAnsi="Arial" w:cs="Arial"/>
          <w:sz w:val="22"/>
          <w:szCs w:val="22"/>
          <w:lang w:val="en-IE"/>
        </w:rPr>
        <w:t xml:space="preserve">’s policy is to release results only to the </w:t>
      </w:r>
      <w:r w:rsidR="00895E0B" w:rsidRPr="006875DA">
        <w:rPr>
          <w:rFonts w:ascii="Arial" w:hAnsi="Arial" w:cs="Arial"/>
          <w:i/>
          <w:sz w:val="22"/>
          <w:szCs w:val="22"/>
          <w:lang w:val="en-IE"/>
        </w:rPr>
        <w:t>a</w:t>
      </w:r>
      <w:r w:rsidR="00ED2BFC" w:rsidRPr="006875DA">
        <w:rPr>
          <w:rFonts w:ascii="Arial" w:hAnsi="Arial" w:cs="Arial"/>
          <w:i/>
          <w:sz w:val="22"/>
          <w:szCs w:val="22"/>
          <w:lang w:val="en-IE"/>
        </w:rPr>
        <w:t>pplicant</w:t>
      </w:r>
      <w:r w:rsidR="00895E0B" w:rsidRPr="006875DA">
        <w:rPr>
          <w:rFonts w:ascii="Arial" w:hAnsi="Arial" w:cs="Arial"/>
          <w:sz w:val="22"/>
          <w:szCs w:val="22"/>
          <w:lang w:val="en-IE"/>
        </w:rPr>
        <w:t xml:space="preserve"> [19.6]</w:t>
      </w:r>
      <w:r w:rsidRPr="006875DA">
        <w:rPr>
          <w:rFonts w:ascii="Arial" w:hAnsi="Arial" w:cs="Arial"/>
          <w:sz w:val="22"/>
          <w:szCs w:val="22"/>
          <w:lang w:val="en-IE"/>
        </w:rPr>
        <w:t xml:space="preserve"> </w:t>
      </w:r>
      <w:r w:rsidR="00433B7F" w:rsidRPr="006875DA">
        <w:rPr>
          <w:rFonts w:ascii="Arial" w:hAnsi="Arial" w:cs="Arial"/>
          <w:sz w:val="22"/>
          <w:szCs w:val="22"/>
          <w:lang w:val="en-IE"/>
        </w:rPr>
        <w:t>LSMD</w:t>
      </w:r>
      <w:r w:rsidRPr="006875DA">
        <w:rPr>
          <w:rFonts w:ascii="Arial" w:hAnsi="Arial" w:cs="Arial"/>
          <w:sz w:val="22"/>
          <w:szCs w:val="22"/>
          <w:lang w:val="en-IE"/>
        </w:rPr>
        <w:t xml:space="preserve"> reserves the right to confirm results to another concerned party (e.g. a parent/guardian or head teacher) under the following circumstances: serious illness or death of the </w:t>
      </w:r>
      <w:r w:rsidR="00895E0B" w:rsidRPr="006875DA">
        <w:rPr>
          <w:rFonts w:ascii="Arial" w:hAnsi="Arial" w:cs="Arial"/>
          <w:i/>
          <w:sz w:val="22"/>
          <w:szCs w:val="22"/>
          <w:lang w:val="en-IE"/>
        </w:rPr>
        <w:t>a</w:t>
      </w:r>
      <w:r w:rsidR="00ED2BFC" w:rsidRPr="006875DA">
        <w:rPr>
          <w:rFonts w:ascii="Arial" w:hAnsi="Arial" w:cs="Arial"/>
          <w:i/>
          <w:sz w:val="22"/>
          <w:szCs w:val="22"/>
          <w:lang w:val="en-IE"/>
        </w:rPr>
        <w:t>pplicant</w:t>
      </w:r>
      <w:r w:rsidRPr="006875DA">
        <w:rPr>
          <w:rFonts w:ascii="Arial" w:hAnsi="Arial" w:cs="Arial"/>
          <w:sz w:val="22"/>
          <w:szCs w:val="22"/>
          <w:lang w:val="en-IE"/>
        </w:rPr>
        <w:t xml:space="preserve">; failure by the </w:t>
      </w:r>
      <w:r w:rsidR="00895E0B" w:rsidRPr="006875DA">
        <w:rPr>
          <w:rFonts w:ascii="Arial" w:hAnsi="Arial" w:cs="Arial"/>
          <w:i/>
          <w:sz w:val="22"/>
          <w:szCs w:val="22"/>
          <w:lang w:val="en-IE"/>
        </w:rPr>
        <w:t>a</w:t>
      </w:r>
      <w:r w:rsidR="00ED2BFC" w:rsidRPr="006875DA">
        <w:rPr>
          <w:rFonts w:ascii="Arial" w:hAnsi="Arial" w:cs="Arial"/>
          <w:i/>
          <w:sz w:val="22"/>
          <w:szCs w:val="22"/>
          <w:lang w:val="en-IE"/>
        </w:rPr>
        <w:t>pplicant</w:t>
      </w:r>
      <w:r w:rsidRPr="006875DA">
        <w:rPr>
          <w:rFonts w:ascii="Arial" w:hAnsi="Arial" w:cs="Arial"/>
          <w:sz w:val="22"/>
          <w:szCs w:val="22"/>
          <w:lang w:val="en-IE"/>
        </w:rPr>
        <w:t xml:space="preserve"> to pass on result</w:t>
      </w:r>
      <w:r w:rsidR="00895E0B" w:rsidRPr="006875DA">
        <w:rPr>
          <w:rFonts w:ascii="Arial" w:hAnsi="Arial" w:cs="Arial"/>
          <w:sz w:val="22"/>
          <w:szCs w:val="22"/>
          <w:lang w:val="en-IE"/>
        </w:rPr>
        <w:t>s within eight weeks of their di</w:t>
      </w:r>
      <w:r w:rsidRPr="006875DA">
        <w:rPr>
          <w:rFonts w:ascii="Arial" w:hAnsi="Arial" w:cs="Arial"/>
          <w:sz w:val="22"/>
          <w:szCs w:val="22"/>
          <w:lang w:val="en-IE"/>
        </w:rPr>
        <w:t xml:space="preserve">spatch by </w:t>
      </w:r>
      <w:r w:rsidR="00433B7F" w:rsidRPr="006875DA">
        <w:rPr>
          <w:rFonts w:ascii="Arial" w:hAnsi="Arial" w:cs="Arial"/>
          <w:sz w:val="22"/>
          <w:szCs w:val="22"/>
          <w:lang w:val="en-IE"/>
        </w:rPr>
        <w:t>LSMD</w:t>
      </w:r>
      <w:r w:rsidRPr="006875DA">
        <w:rPr>
          <w:rFonts w:ascii="Arial" w:hAnsi="Arial" w:cs="Arial"/>
          <w:sz w:val="22"/>
          <w:szCs w:val="22"/>
          <w:lang w:val="en-IE"/>
        </w:rPr>
        <w:t>.</w:t>
      </w:r>
      <w:r w:rsidR="00067CFD" w:rsidRPr="006875DA">
        <w:rPr>
          <w:rFonts w:ascii="Arial" w:hAnsi="Arial" w:cs="Arial"/>
          <w:sz w:val="22"/>
          <w:szCs w:val="22"/>
          <w:lang w:val="en-IE"/>
        </w:rPr>
        <w:t xml:space="preserve"> </w:t>
      </w:r>
      <w:r w:rsidRPr="006875DA">
        <w:rPr>
          <w:rFonts w:ascii="Arial" w:hAnsi="Arial" w:cs="Arial"/>
          <w:sz w:val="22"/>
          <w:szCs w:val="22"/>
          <w:lang w:val="en-IE"/>
        </w:rPr>
        <w:t xml:space="preserve"> </w:t>
      </w:r>
      <w:r w:rsidR="00433B7F" w:rsidRPr="006875DA">
        <w:rPr>
          <w:rFonts w:ascii="Arial" w:hAnsi="Arial" w:cs="Arial"/>
          <w:sz w:val="22"/>
          <w:szCs w:val="22"/>
          <w:lang w:val="en-IE"/>
        </w:rPr>
        <w:t>LSMD</w:t>
      </w:r>
      <w:r w:rsidRPr="006875DA">
        <w:rPr>
          <w:rFonts w:ascii="Arial" w:hAnsi="Arial" w:cs="Arial"/>
          <w:sz w:val="22"/>
          <w:szCs w:val="22"/>
          <w:lang w:val="en-IE"/>
        </w:rPr>
        <w:t xml:space="preserve"> will </w:t>
      </w:r>
      <w:r w:rsidR="00067CFD" w:rsidRPr="006875DA">
        <w:rPr>
          <w:rFonts w:ascii="Arial" w:hAnsi="Arial" w:cs="Arial"/>
          <w:sz w:val="22"/>
          <w:szCs w:val="22"/>
          <w:lang w:val="en-IE"/>
        </w:rPr>
        <w:t xml:space="preserve">try </w:t>
      </w:r>
      <w:r w:rsidRPr="006875DA">
        <w:rPr>
          <w:rFonts w:ascii="Arial" w:hAnsi="Arial" w:cs="Arial"/>
          <w:sz w:val="22"/>
          <w:szCs w:val="22"/>
          <w:lang w:val="en-IE"/>
        </w:rPr>
        <w:t>to verify any such circumstances, following which written confirmation of results and/or duplicate certificates may be issued.</w:t>
      </w:r>
    </w:p>
    <w:p w:rsidR="001B505E" w:rsidRPr="001B505E" w:rsidRDefault="001B505E" w:rsidP="001B505E">
      <w:pPr>
        <w:spacing w:beforeLines="1" w:before="2" w:afterLines="1" w:after="2" w:line="360" w:lineRule="auto"/>
        <w:rPr>
          <w:rFonts w:ascii="Arial" w:hAnsi="Arial" w:cs="Arial"/>
          <w:sz w:val="22"/>
          <w:szCs w:val="22"/>
          <w:lang w:val="en-IE"/>
        </w:rPr>
      </w:pPr>
    </w:p>
    <w:p w:rsidR="00E20CF9" w:rsidRPr="006875DA" w:rsidRDefault="00E20CF9" w:rsidP="001B505E">
      <w:pPr>
        <w:pStyle w:val="ListParagraph"/>
        <w:numPr>
          <w:ilvl w:val="1"/>
          <w:numId w:val="42"/>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 xml:space="preserve">On application, the result of a past exam may be confirmed in writing to a concerned party (e.g. an </w:t>
      </w:r>
      <w:r w:rsidR="00895E0B" w:rsidRPr="006875DA">
        <w:rPr>
          <w:rFonts w:ascii="Arial" w:hAnsi="Arial" w:cs="Arial"/>
          <w:i/>
          <w:sz w:val="22"/>
          <w:szCs w:val="22"/>
          <w:lang w:val="en-IE"/>
        </w:rPr>
        <w:t>a</w:t>
      </w:r>
      <w:r w:rsidR="00ED2BFC" w:rsidRPr="006875DA">
        <w:rPr>
          <w:rFonts w:ascii="Arial" w:hAnsi="Arial" w:cs="Arial"/>
          <w:i/>
          <w:sz w:val="22"/>
          <w:szCs w:val="22"/>
          <w:lang w:val="en-IE"/>
        </w:rPr>
        <w:t>pplicant</w:t>
      </w:r>
      <w:r w:rsidR="007A7DDB" w:rsidRPr="006875DA">
        <w:rPr>
          <w:rFonts w:ascii="Arial" w:hAnsi="Arial" w:cs="Arial"/>
          <w:sz w:val="22"/>
          <w:szCs w:val="22"/>
          <w:lang w:val="en-IE"/>
        </w:rPr>
        <w:t xml:space="preserve">, </w:t>
      </w:r>
      <w:r w:rsidR="007A7DDB" w:rsidRPr="006875DA">
        <w:rPr>
          <w:rFonts w:ascii="Arial" w:hAnsi="Arial" w:cs="Arial"/>
          <w:i/>
          <w:sz w:val="22"/>
          <w:szCs w:val="22"/>
          <w:lang w:val="en-IE"/>
        </w:rPr>
        <w:t>candidate</w:t>
      </w:r>
      <w:r w:rsidR="00895E0B" w:rsidRPr="006875DA">
        <w:rPr>
          <w:rFonts w:ascii="Arial" w:hAnsi="Arial" w:cs="Arial"/>
          <w:sz w:val="22"/>
          <w:szCs w:val="22"/>
          <w:lang w:val="en-IE"/>
        </w:rPr>
        <w:t xml:space="preserve">, </w:t>
      </w:r>
      <w:proofErr w:type="gramStart"/>
      <w:r w:rsidR="00895E0B" w:rsidRPr="006875DA">
        <w:rPr>
          <w:rFonts w:ascii="Arial" w:hAnsi="Arial" w:cs="Arial"/>
          <w:sz w:val="22"/>
          <w:szCs w:val="22"/>
          <w:lang w:val="en-IE"/>
        </w:rPr>
        <w:t>parent</w:t>
      </w:r>
      <w:proofErr w:type="gramEnd"/>
      <w:r w:rsidR="00895E0B" w:rsidRPr="006875DA">
        <w:rPr>
          <w:rFonts w:ascii="Arial" w:hAnsi="Arial" w:cs="Arial"/>
          <w:sz w:val="22"/>
          <w:szCs w:val="22"/>
          <w:lang w:val="en-IE"/>
        </w:rPr>
        <w:t xml:space="preserve">/guardian).  </w:t>
      </w:r>
      <w:r w:rsidR="007A7DDB" w:rsidRPr="006875DA">
        <w:rPr>
          <w:rFonts w:ascii="Arial" w:hAnsi="Arial" w:cs="Arial"/>
          <w:sz w:val="22"/>
          <w:szCs w:val="22"/>
          <w:lang w:val="en-IE"/>
        </w:rPr>
        <w:t xml:space="preserve">On payment of a fee, a duplicate certificate is provided, if requested. </w:t>
      </w:r>
    </w:p>
    <w:p w:rsidR="007250C9" w:rsidRPr="006875DA" w:rsidRDefault="007250C9" w:rsidP="00183948">
      <w:pPr>
        <w:spacing w:beforeLines="1" w:before="2" w:afterLines="1" w:after="2" w:line="360" w:lineRule="auto"/>
        <w:ind w:left="1440"/>
        <w:rPr>
          <w:rFonts w:ascii="Arial" w:hAnsi="Arial" w:cs="Arial"/>
          <w:lang w:val="en-IE"/>
        </w:rPr>
      </w:pPr>
    </w:p>
    <w:p w:rsidR="007250C9" w:rsidRPr="006875DA" w:rsidRDefault="00752E84" w:rsidP="001B505E">
      <w:pPr>
        <w:pStyle w:val="Heading1"/>
        <w:numPr>
          <w:ilvl w:val="0"/>
          <w:numId w:val="42"/>
        </w:numPr>
        <w:spacing w:line="360" w:lineRule="auto"/>
        <w:ind w:left="709" w:hanging="709"/>
        <w:rPr>
          <w:rFonts w:ascii="Arial" w:hAnsi="Arial" w:cs="Arial"/>
          <w:lang w:val="en-IE"/>
        </w:rPr>
      </w:pPr>
      <w:r w:rsidRPr="006875DA">
        <w:rPr>
          <w:rFonts w:ascii="Arial" w:hAnsi="Arial" w:cs="Arial"/>
          <w:lang w:val="en-IE"/>
        </w:rPr>
        <w:lastRenderedPageBreak/>
        <w:t xml:space="preserve"> </w:t>
      </w:r>
      <w:bookmarkStart w:id="30" w:name="_Toc357763895"/>
      <w:r w:rsidR="007250C9" w:rsidRPr="006875DA">
        <w:rPr>
          <w:rFonts w:ascii="Arial" w:hAnsi="Arial" w:cs="Arial"/>
          <w:lang w:val="en-IE"/>
        </w:rPr>
        <w:t xml:space="preserve">Appeals and </w:t>
      </w:r>
      <w:r w:rsidR="00E20CF9" w:rsidRPr="006875DA">
        <w:rPr>
          <w:rFonts w:ascii="Arial" w:hAnsi="Arial" w:cs="Arial"/>
          <w:lang w:val="en-IE"/>
        </w:rPr>
        <w:t>Complaints</w:t>
      </w:r>
      <w:bookmarkEnd w:id="30"/>
    </w:p>
    <w:p w:rsidR="00E20CF9" w:rsidRPr="006875DA" w:rsidRDefault="008073D3" w:rsidP="001B505E">
      <w:pPr>
        <w:ind w:left="709" w:hanging="709"/>
        <w:rPr>
          <w:rFonts w:ascii="Arial" w:hAnsi="Arial" w:cs="Arial"/>
          <w:sz w:val="22"/>
          <w:szCs w:val="22"/>
          <w:lang w:val="en-IE"/>
        </w:rPr>
      </w:pPr>
      <w:bookmarkStart w:id="31" w:name="_Toc229041993"/>
      <w:bookmarkStart w:id="32" w:name="_Toc229111963"/>
      <w:r w:rsidRPr="006875DA">
        <w:rPr>
          <w:rFonts w:ascii="Arial" w:hAnsi="Arial" w:cs="Arial"/>
          <w:sz w:val="22"/>
          <w:szCs w:val="22"/>
          <w:lang w:val="en-IE"/>
        </w:rPr>
        <w:t>20.1</w:t>
      </w:r>
      <w:r w:rsidRPr="006875DA">
        <w:rPr>
          <w:rFonts w:ascii="Arial" w:hAnsi="Arial" w:cs="Arial"/>
          <w:sz w:val="22"/>
          <w:szCs w:val="22"/>
          <w:lang w:val="en-IE"/>
        </w:rPr>
        <w:tab/>
      </w:r>
      <w:r w:rsidR="00E20CF9" w:rsidRPr="006875DA">
        <w:rPr>
          <w:rFonts w:ascii="Arial" w:hAnsi="Arial" w:cs="Arial"/>
          <w:sz w:val="22"/>
          <w:szCs w:val="22"/>
          <w:lang w:val="en-IE"/>
        </w:rPr>
        <w:t>Appeals</w:t>
      </w:r>
      <w:bookmarkEnd w:id="31"/>
      <w:bookmarkEnd w:id="32"/>
    </w:p>
    <w:p w:rsidR="008073D3" w:rsidRDefault="00E20CF9" w:rsidP="001B505E">
      <w:pPr>
        <w:pStyle w:val="NormalWeb"/>
        <w:numPr>
          <w:ilvl w:val="0"/>
          <w:numId w:val="34"/>
        </w:numPr>
        <w:spacing w:before="2" w:after="2" w:line="360" w:lineRule="auto"/>
        <w:ind w:left="993" w:hanging="284"/>
        <w:rPr>
          <w:rFonts w:ascii="Arial" w:hAnsi="Arial" w:cs="Arial"/>
          <w:sz w:val="22"/>
          <w:szCs w:val="22"/>
          <w:lang w:val="en-IE"/>
        </w:rPr>
      </w:pPr>
      <w:r w:rsidRPr="006875DA">
        <w:rPr>
          <w:rStyle w:val="Emphasis"/>
          <w:rFonts w:ascii="Arial" w:hAnsi="Arial" w:cs="Arial"/>
          <w:i w:val="0"/>
          <w:sz w:val="22"/>
          <w:szCs w:val="22"/>
          <w:lang w:val="en-IE"/>
        </w:rPr>
        <w:t>Practical exams</w:t>
      </w:r>
      <w:r w:rsidRPr="006875DA">
        <w:rPr>
          <w:rFonts w:ascii="Arial" w:hAnsi="Arial" w:cs="Arial"/>
          <w:i/>
          <w:sz w:val="22"/>
          <w:szCs w:val="22"/>
          <w:lang w:val="en-IE"/>
        </w:rPr>
        <w:t>:</w:t>
      </w:r>
      <w:r w:rsidRPr="006875DA">
        <w:rPr>
          <w:rFonts w:ascii="Arial" w:hAnsi="Arial" w:cs="Arial"/>
          <w:sz w:val="22"/>
          <w:szCs w:val="22"/>
          <w:lang w:val="en-IE"/>
        </w:rPr>
        <w:t xml:space="preserve"> To make a formal marking appeal against the results awarded for a graded exam, an </w:t>
      </w:r>
      <w:hyperlink r:id="rId19" w:tgtFrame="_blank" w:history="1">
        <w:r w:rsidRPr="006875DA">
          <w:rPr>
            <w:rFonts w:ascii="Arial" w:hAnsi="Arial" w:cs="Arial"/>
            <w:sz w:val="22"/>
            <w:szCs w:val="22"/>
            <w:lang w:val="en-IE"/>
          </w:rPr>
          <w:t>appeal/feedback form</w:t>
        </w:r>
      </w:hyperlink>
      <w:r w:rsidRPr="006875DA">
        <w:rPr>
          <w:rFonts w:ascii="Arial" w:hAnsi="Arial" w:cs="Arial"/>
          <w:sz w:val="22"/>
          <w:szCs w:val="22"/>
          <w:lang w:val="en-IE"/>
        </w:rPr>
        <w:t xml:space="preserve"> should be completed, signed by the</w:t>
      </w:r>
      <w:r w:rsidRPr="006875DA">
        <w:rPr>
          <w:rFonts w:ascii="Arial" w:hAnsi="Arial" w:cs="Arial"/>
          <w:i/>
          <w:sz w:val="22"/>
          <w:szCs w:val="22"/>
          <w:lang w:val="en-IE"/>
        </w:rPr>
        <w:t xml:space="preserve"> </w:t>
      </w:r>
      <w:r w:rsidR="008073D3" w:rsidRPr="006875DA">
        <w:rPr>
          <w:rFonts w:ascii="Arial" w:hAnsi="Arial" w:cs="Arial"/>
          <w:i/>
          <w:sz w:val="22"/>
          <w:szCs w:val="22"/>
          <w:lang w:val="en-IE"/>
        </w:rPr>
        <w:t>a</w:t>
      </w:r>
      <w:r w:rsidR="00ED2BFC" w:rsidRPr="006875DA">
        <w:rPr>
          <w:rFonts w:ascii="Arial" w:hAnsi="Arial" w:cs="Arial"/>
          <w:i/>
          <w:sz w:val="22"/>
          <w:szCs w:val="22"/>
          <w:lang w:val="en-IE"/>
        </w:rPr>
        <w:t>pplicant</w:t>
      </w:r>
      <w:r w:rsidRPr="006875DA">
        <w:rPr>
          <w:rFonts w:ascii="Arial" w:hAnsi="Arial" w:cs="Arial"/>
          <w:sz w:val="22"/>
          <w:szCs w:val="22"/>
          <w:lang w:val="en-IE"/>
        </w:rPr>
        <w:t xml:space="preserve"> and submitted together with the relevant</w:t>
      </w:r>
      <w:r w:rsidR="00F84EA1" w:rsidRPr="006875DA">
        <w:rPr>
          <w:rFonts w:ascii="Arial" w:hAnsi="Arial" w:cs="Arial"/>
          <w:sz w:val="22"/>
          <w:szCs w:val="22"/>
          <w:lang w:val="en-IE"/>
        </w:rPr>
        <w:t xml:space="preserve"> </w:t>
      </w:r>
      <w:r w:rsidR="00067CFD" w:rsidRPr="006875DA">
        <w:rPr>
          <w:rFonts w:ascii="Arial" w:hAnsi="Arial" w:cs="Arial"/>
          <w:i/>
          <w:sz w:val="22"/>
          <w:szCs w:val="22"/>
          <w:lang w:val="en-IE"/>
        </w:rPr>
        <w:t xml:space="preserve">report card </w:t>
      </w:r>
      <w:r w:rsidRPr="006875DA">
        <w:rPr>
          <w:rFonts w:ascii="Arial" w:hAnsi="Arial" w:cs="Arial"/>
          <w:sz w:val="22"/>
          <w:szCs w:val="22"/>
          <w:lang w:val="en-IE"/>
        </w:rPr>
        <w:t xml:space="preserve">to </w:t>
      </w:r>
      <w:r w:rsidR="005A7719" w:rsidRPr="006875DA">
        <w:rPr>
          <w:rFonts w:ascii="Arial" w:hAnsi="Arial" w:cs="Arial"/>
          <w:sz w:val="22"/>
          <w:szCs w:val="22"/>
          <w:lang w:val="en-IE"/>
        </w:rPr>
        <w:t>LSMD</w:t>
      </w:r>
      <w:r w:rsidRPr="006875DA">
        <w:rPr>
          <w:rFonts w:ascii="Arial" w:hAnsi="Arial" w:cs="Arial"/>
          <w:sz w:val="22"/>
          <w:szCs w:val="22"/>
          <w:lang w:val="en-IE"/>
        </w:rPr>
        <w:t xml:space="preserve">. The appeal should be made to </w:t>
      </w:r>
      <w:r w:rsidR="005A7719" w:rsidRPr="006875DA">
        <w:rPr>
          <w:rFonts w:ascii="Arial" w:hAnsi="Arial" w:cs="Arial"/>
          <w:sz w:val="22"/>
          <w:szCs w:val="22"/>
          <w:lang w:val="en-IE"/>
        </w:rPr>
        <w:t>LSMD</w:t>
      </w:r>
      <w:r w:rsidRPr="006875DA">
        <w:rPr>
          <w:rFonts w:ascii="Arial" w:hAnsi="Arial" w:cs="Arial"/>
          <w:sz w:val="22"/>
          <w:szCs w:val="22"/>
          <w:lang w:val="en-IE"/>
        </w:rPr>
        <w:t xml:space="preserve"> as soon as possible, and no later than six weeks after the date of the exam. If </w:t>
      </w:r>
      <w:r w:rsidR="005A7719" w:rsidRPr="006875DA">
        <w:rPr>
          <w:rFonts w:ascii="Arial" w:hAnsi="Arial" w:cs="Arial"/>
          <w:sz w:val="22"/>
          <w:szCs w:val="22"/>
          <w:lang w:val="en-IE"/>
        </w:rPr>
        <w:t>LSMD</w:t>
      </w:r>
      <w:r w:rsidRPr="006875DA">
        <w:rPr>
          <w:rFonts w:ascii="Arial" w:hAnsi="Arial" w:cs="Arial"/>
          <w:sz w:val="22"/>
          <w:szCs w:val="22"/>
          <w:lang w:val="en-IE"/>
        </w:rPr>
        <w:t xml:space="preserve">'s initial investigation of an appeal proves to be inconclusive, </w:t>
      </w:r>
      <w:r w:rsidR="005A7719" w:rsidRPr="006875DA">
        <w:rPr>
          <w:rFonts w:ascii="Arial" w:hAnsi="Arial" w:cs="Arial"/>
          <w:sz w:val="22"/>
          <w:szCs w:val="22"/>
          <w:lang w:val="en-IE"/>
        </w:rPr>
        <w:t>LSMD</w:t>
      </w:r>
      <w:r w:rsidRPr="006875DA">
        <w:rPr>
          <w:rFonts w:ascii="Arial" w:hAnsi="Arial" w:cs="Arial"/>
          <w:sz w:val="22"/>
          <w:szCs w:val="22"/>
          <w:lang w:val="en-IE"/>
        </w:rPr>
        <w:t xml:space="preserve"> may request the </w:t>
      </w:r>
      <w:r w:rsidR="008073D3" w:rsidRPr="006875DA">
        <w:rPr>
          <w:rFonts w:ascii="Arial" w:hAnsi="Arial" w:cs="Arial"/>
          <w:i/>
          <w:sz w:val="22"/>
          <w:szCs w:val="22"/>
          <w:lang w:val="en-IE"/>
        </w:rPr>
        <w:t>a</w:t>
      </w:r>
      <w:r w:rsidR="00ED2BFC" w:rsidRPr="006875DA">
        <w:rPr>
          <w:rFonts w:ascii="Arial" w:hAnsi="Arial" w:cs="Arial"/>
          <w:i/>
          <w:sz w:val="22"/>
          <w:szCs w:val="22"/>
          <w:lang w:val="en-IE"/>
        </w:rPr>
        <w:t>pplicant</w:t>
      </w:r>
      <w:r w:rsidRPr="006875DA">
        <w:rPr>
          <w:rFonts w:ascii="Arial" w:hAnsi="Arial" w:cs="Arial"/>
          <w:sz w:val="22"/>
          <w:szCs w:val="22"/>
          <w:lang w:val="en-IE"/>
        </w:rPr>
        <w:t xml:space="preserve"> to submit an unedited recording of the </w:t>
      </w:r>
      <w:r w:rsidRPr="006875DA">
        <w:rPr>
          <w:rFonts w:ascii="Arial" w:hAnsi="Arial" w:cs="Arial"/>
          <w:i/>
          <w:sz w:val="22"/>
          <w:szCs w:val="22"/>
          <w:lang w:val="en-IE"/>
        </w:rPr>
        <w:t>candidate</w:t>
      </w:r>
      <w:r w:rsidRPr="006875DA">
        <w:rPr>
          <w:rFonts w:ascii="Arial" w:hAnsi="Arial" w:cs="Arial"/>
          <w:sz w:val="22"/>
          <w:szCs w:val="22"/>
          <w:lang w:val="en-IE"/>
        </w:rPr>
        <w:t xml:space="preserve"> performing the exam pieces and a selection</w:t>
      </w:r>
      <w:r w:rsidR="008073D3" w:rsidRPr="006875DA">
        <w:rPr>
          <w:rFonts w:ascii="Arial" w:hAnsi="Arial" w:cs="Arial"/>
          <w:sz w:val="22"/>
          <w:szCs w:val="22"/>
          <w:lang w:val="en-IE"/>
        </w:rPr>
        <w:t xml:space="preserve"> of the tech</w:t>
      </w:r>
      <w:r w:rsidR="00E113EA" w:rsidRPr="006875DA">
        <w:rPr>
          <w:rFonts w:ascii="Arial" w:hAnsi="Arial" w:cs="Arial"/>
          <w:sz w:val="22"/>
          <w:szCs w:val="22"/>
          <w:lang w:val="en-IE"/>
        </w:rPr>
        <w:t>nical requirements (</w:t>
      </w:r>
      <w:hyperlink r:id="rId20" w:history="1">
        <w:r w:rsidR="00E113EA" w:rsidRPr="006875DA">
          <w:rPr>
            <w:rStyle w:val="Hyperlink"/>
            <w:rFonts w:ascii="Arial" w:hAnsi="Arial" w:cs="Arial"/>
            <w:sz w:val="22"/>
            <w:szCs w:val="22"/>
            <w:lang w:val="en-IE"/>
          </w:rPr>
          <w:t>http://www.gcd.ie/music-syllabuses/</w:t>
        </w:r>
      </w:hyperlink>
      <w:r w:rsidR="00E113EA" w:rsidRPr="006875DA">
        <w:rPr>
          <w:rFonts w:ascii="Arial" w:hAnsi="Arial" w:cs="Arial"/>
          <w:sz w:val="22"/>
          <w:szCs w:val="22"/>
          <w:lang w:val="en-IE"/>
        </w:rPr>
        <w:t>)</w:t>
      </w:r>
      <w:r w:rsidR="008073D3" w:rsidRPr="006875DA">
        <w:rPr>
          <w:rFonts w:ascii="Arial" w:hAnsi="Arial" w:cs="Arial"/>
          <w:sz w:val="22"/>
          <w:szCs w:val="22"/>
          <w:lang w:val="en-IE"/>
        </w:rPr>
        <w:t xml:space="preserve">.  </w:t>
      </w:r>
      <w:r w:rsidRPr="006875DA">
        <w:rPr>
          <w:rFonts w:ascii="Arial" w:hAnsi="Arial" w:cs="Arial"/>
          <w:sz w:val="22"/>
          <w:szCs w:val="22"/>
          <w:lang w:val="en-IE"/>
        </w:rPr>
        <w:t>No marks can be amended retrospectively as a result of a f</w:t>
      </w:r>
      <w:r w:rsidR="008073D3" w:rsidRPr="006875DA">
        <w:rPr>
          <w:rFonts w:ascii="Arial" w:hAnsi="Arial" w:cs="Arial"/>
          <w:sz w:val="22"/>
          <w:szCs w:val="22"/>
          <w:lang w:val="en-IE"/>
        </w:rPr>
        <w:t xml:space="preserve">ormal marking appeal.  </w:t>
      </w:r>
      <w:r w:rsidR="005A7719" w:rsidRPr="006875DA">
        <w:rPr>
          <w:rFonts w:ascii="Arial" w:hAnsi="Arial" w:cs="Arial"/>
          <w:sz w:val="22"/>
          <w:szCs w:val="22"/>
          <w:lang w:val="en-IE"/>
        </w:rPr>
        <w:t>LSMD</w:t>
      </w:r>
      <w:r w:rsidRPr="006875DA">
        <w:rPr>
          <w:rFonts w:ascii="Arial" w:hAnsi="Arial" w:cs="Arial"/>
          <w:sz w:val="22"/>
          <w:szCs w:val="22"/>
          <w:lang w:val="en-IE"/>
        </w:rPr>
        <w:t xml:space="preserve"> aims to acknowledge receipt of appeal correspondence within three working days and to resolve all appeals within three weeks of the acknowledgement. If a formal marking appeal remains unresolved by the deadline for entry to </w:t>
      </w:r>
      <w:r w:rsidR="008073D3" w:rsidRPr="006875DA">
        <w:rPr>
          <w:rFonts w:ascii="Arial" w:hAnsi="Arial" w:cs="Arial"/>
          <w:sz w:val="22"/>
          <w:szCs w:val="22"/>
          <w:lang w:val="en-IE"/>
        </w:rPr>
        <w:t>the next exam</w:t>
      </w:r>
      <w:r w:rsidR="00363E00" w:rsidRPr="006875DA">
        <w:rPr>
          <w:rFonts w:ascii="Arial" w:hAnsi="Arial" w:cs="Arial"/>
          <w:sz w:val="22"/>
          <w:szCs w:val="22"/>
          <w:lang w:val="en-IE"/>
        </w:rPr>
        <w:t xml:space="preserve"> session</w:t>
      </w:r>
      <w:r w:rsidRPr="006875DA">
        <w:rPr>
          <w:rFonts w:ascii="Arial" w:hAnsi="Arial" w:cs="Arial"/>
          <w:sz w:val="22"/>
          <w:szCs w:val="22"/>
          <w:lang w:val="en-IE"/>
        </w:rPr>
        <w:t xml:space="preserve">, </w:t>
      </w:r>
      <w:r w:rsidRPr="006875DA">
        <w:rPr>
          <w:rFonts w:ascii="Arial" w:hAnsi="Arial" w:cs="Arial"/>
          <w:i/>
          <w:sz w:val="22"/>
          <w:szCs w:val="22"/>
          <w:lang w:val="en-IE"/>
        </w:rPr>
        <w:t>candidates</w:t>
      </w:r>
      <w:r w:rsidRPr="006875DA">
        <w:rPr>
          <w:rFonts w:ascii="Arial" w:hAnsi="Arial" w:cs="Arial"/>
          <w:sz w:val="22"/>
          <w:szCs w:val="22"/>
          <w:lang w:val="en-IE"/>
        </w:rPr>
        <w:t xml:space="preserve"> intending to retake should be entered in the normal way, meeting the entry deadline (postal or online). </w:t>
      </w:r>
    </w:p>
    <w:p w:rsidR="001B505E" w:rsidRPr="006875DA" w:rsidRDefault="001B505E" w:rsidP="001B505E">
      <w:pPr>
        <w:pStyle w:val="NormalWeb"/>
        <w:spacing w:before="2" w:after="2" w:line="360" w:lineRule="auto"/>
        <w:ind w:left="993"/>
        <w:rPr>
          <w:rFonts w:ascii="Arial" w:hAnsi="Arial" w:cs="Arial"/>
          <w:sz w:val="22"/>
          <w:szCs w:val="22"/>
          <w:lang w:val="en-IE"/>
        </w:rPr>
      </w:pPr>
    </w:p>
    <w:p w:rsidR="00752E84" w:rsidRDefault="00E20CF9" w:rsidP="001B505E">
      <w:pPr>
        <w:pStyle w:val="NormalWeb"/>
        <w:numPr>
          <w:ilvl w:val="0"/>
          <w:numId w:val="34"/>
        </w:numPr>
        <w:spacing w:before="2" w:after="2" w:line="360" w:lineRule="auto"/>
        <w:ind w:left="993" w:hanging="284"/>
        <w:rPr>
          <w:rFonts w:ascii="Arial" w:hAnsi="Arial" w:cs="Arial"/>
          <w:sz w:val="22"/>
          <w:szCs w:val="22"/>
          <w:lang w:val="en-IE"/>
        </w:rPr>
      </w:pPr>
      <w:r w:rsidRPr="006875DA">
        <w:rPr>
          <w:rStyle w:val="Emphasis"/>
          <w:rFonts w:ascii="Arial" w:hAnsi="Arial" w:cs="Arial"/>
          <w:i w:val="0"/>
          <w:sz w:val="22"/>
          <w:szCs w:val="22"/>
          <w:lang w:val="en-IE"/>
        </w:rPr>
        <w:t>Theory exams</w:t>
      </w:r>
      <w:r w:rsidRPr="006875DA">
        <w:rPr>
          <w:rFonts w:ascii="Arial" w:hAnsi="Arial" w:cs="Arial"/>
          <w:i/>
          <w:sz w:val="22"/>
          <w:szCs w:val="22"/>
          <w:lang w:val="en-IE"/>
        </w:rPr>
        <w:t>:</w:t>
      </w:r>
      <w:r w:rsidRPr="006875DA">
        <w:rPr>
          <w:rFonts w:ascii="Arial" w:hAnsi="Arial" w:cs="Arial"/>
          <w:sz w:val="22"/>
          <w:szCs w:val="22"/>
          <w:lang w:val="en-IE"/>
        </w:rPr>
        <w:t xml:space="preserve"> Appeals concerning the validi</w:t>
      </w:r>
      <w:r w:rsidR="00067CFD" w:rsidRPr="006875DA">
        <w:rPr>
          <w:rFonts w:ascii="Arial" w:hAnsi="Arial" w:cs="Arial"/>
          <w:sz w:val="22"/>
          <w:szCs w:val="22"/>
          <w:lang w:val="en-IE"/>
        </w:rPr>
        <w:t xml:space="preserve">ty of results should be made </w:t>
      </w:r>
      <w:r w:rsidR="008073D3" w:rsidRPr="006875DA">
        <w:rPr>
          <w:rFonts w:ascii="Arial" w:hAnsi="Arial" w:cs="Arial"/>
          <w:sz w:val="22"/>
          <w:szCs w:val="22"/>
          <w:lang w:val="en-IE"/>
        </w:rPr>
        <w:t>in writing</w:t>
      </w:r>
      <w:r w:rsidRPr="006875DA">
        <w:rPr>
          <w:rFonts w:ascii="Arial" w:hAnsi="Arial" w:cs="Arial"/>
          <w:sz w:val="22"/>
          <w:szCs w:val="22"/>
          <w:lang w:val="en-IE"/>
        </w:rPr>
        <w:t xml:space="preserve">. </w:t>
      </w:r>
      <w:r w:rsidR="00067CFD" w:rsidRPr="006875DA">
        <w:rPr>
          <w:rFonts w:ascii="Arial" w:hAnsi="Arial" w:cs="Arial"/>
          <w:sz w:val="22"/>
          <w:szCs w:val="22"/>
          <w:lang w:val="en-IE"/>
        </w:rPr>
        <w:t xml:space="preserve"> </w:t>
      </w:r>
      <w:r w:rsidRPr="006875DA">
        <w:rPr>
          <w:rFonts w:ascii="Arial" w:hAnsi="Arial" w:cs="Arial"/>
          <w:sz w:val="22"/>
          <w:szCs w:val="22"/>
          <w:lang w:val="en-IE"/>
        </w:rPr>
        <w:t xml:space="preserve">Appeals can only be made by the </w:t>
      </w:r>
      <w:r w:rsidR="008073D3" w:rsidRPr="006875DA">
        <w:rPr>
          <w:rFonts w:ascii="Arial" w:hAnsi="Arial" w:cs="Arial"/>
          <w:i/>
          <w:sz w:val="22"/>
          <w:szCs w:val="22"/>
          <w:lang w:val="en-IE"/>
        </w:rPr>
        <w:t>a</w:t>
      </w:r>
      <w:r w:rsidR="00ED2BFC" w:rsidRPr="006875DA">
        <w:rPr>
          <w:rFonts w:ascii="Arial" w:hAnsi="Arial" w:cs="Arial"/>
          <w:i/>
          <w:sz w:val="22"/>
          <w:szCs w:val="22"/>
          <w:lang w:val="en-IE"/>
        </w:rPr>
        <w:t>pplicant</w:t>
      </w:r>
      <w:r w:rsidRPr="006875DA">
        <w:rPr>
          <w:rFonts w:ascii="Arial" w:hAnsi="Arial" w:cs="Arial"/>
          <w:i/>
          <w:sz w:val="22"/>
          <w:szCs w:val="22"/>
          <w:lang w:val="en-IE"/>
        </w:rPr>
        <w:t xml:space="preserve"> </w:t>
      </w:r>
      <w:r w:rsidR="008C33A2" w:rsidRPr="006875DA">
        <w:rPr>
          <w:rFonts w:ascii="Arial" w:hAnsi="Arial" w:cs="Arial"/>
          <w:sz w:val="22"/>
          <w:szCs w:val="22"/>
          <w:lang w:val="en-IE"/>
        </w:rPr>
        <w:t xml:space="preserve">and must be addressed to </w:t>
      </w:r>
      <w:r w:rsidR="00067CFD" w:rsidRPr="006875DA">
        <w:rPr>
          <w:rFonts w:ascii="Arial" w:hAnsi="Arial" w:cs="Arial"/>
          <w:sz w:val="22"/>
          <w:szCs w:val="22"/>
          <w:lang w:val="en-IE"/>
        </w:rPr>
        <w:t xml:space="preserve">the Head of Faculty, </w:t>
      </w:r>
      <w:r w:rsidR="005A7719" w:rsidRPr="006875DA">
        <w:rPr>
          <w:rFonts w:ascii="Arial" w:hAnsi="Arial" w:cs="Arial"/>
          <w:sz w:val="22"/>
          <w:szCs w:val="22"/>
          <w:lang w:val="en-IE"/>
        </w:rPr>
        <w:t>LSMD</w:t>
      </w:r>
      <w:r w:rsidRPr="006875DA">
        <w:rPr>
          <w:rFonts w:ascii="Arial" w:hAnsi="Arial" w:cs="Arial"/>
          <w:sz w:val="22"/>
          <w:szCs w:val="22"/>
          <w:lang w:val="en-IE"/>
        </w:rPr>
        <w:t xml:space="preserve">, </w:t>
      </w:r>
      <w:r w:rsidR="00905FAB" w:rsidRPr="006875DA">
        <w:rPr>
          <w:rFonts w:ascii="Arial" w:hAnsi="Arial" w:cs="Arial"/>
          <w:sz w:val="22"/>
          <w:szCs w:val="22"/>
          <w:lang w:val="en-IE"/>
        </w:rPr>
        <w:t xml:space="preserve">Griffith College Dublin, SCR, </w:t>
      </w:r>
      <w:proofErr w:type="gramStart"/>
      <w:r w:rsidR="00905FAB" w:rsidRPr="006875DA">
        <w:rPr>
          <w:rFonts w:ascii="Arial" w:hAnsi="Arial" w:cs="Arial"/>
          <w:sz w:val="22"/>
          <w:szCs w:val="22"/>
          <w:lang w:val="en-IE"/>
        </w:rPr>
        <w:t>Dublin</w:t>
      </w:r>
      <w:proofErr w:type="gramEnd"/>
      <w:r w:rsidR="00905FAB" w:rsidRPr="006875DA">
        <w:rPr>
          <w:rFonts w:ascii="Arial" w:hAnsi="Arial" w:cs="Arial"/>
          <w:sz w:val="22"/>
          <w:szCs w:val="22"/>
          <w:lang w:val="en-IE"/>
        </w:rPr>
        <w:t xml:space="preserve"> 8</w:t>
      </w:r>
      <w:r w:rsidRPr="006875DA">
        <w:rPr>
          <w:rFonts w:ascii="Arial" w:hAnsi="Arial" w:cs="Arial"/>
          <w:sz w:val="22"/>
          <w:szCs w:val="22"/>
          <w:lang w:val="en-IE"/>
        </w:rPr>
        <w:t xml:space="preserve">. </w:t>
      </w:r>
      <w:r w:rsidR="008073D3" w:rsidRPr="006875DA">
        <w:rPr>
          <w:rFonts w:ascii="Arial" w:hAnsi="Arial" w:cs="Arial"/>
          <w:sz w:val="22"/>
          <w:szCs w:val="22"/>
          <w:lang w:val="en-IE"/>
        </w:rPr>
        <w:t xml:space="preserve"> </w:t>
      </w:r>
      <w:r w:rsidRPr="006875DA">
        <w:rPr>
          <w:rFonts w:ascii="Arial" w:hAnsi="Arial" w:cs="Arial"/>
          <w:sz w:val="22"/>
          <w:szCs w:val="22"/>
          <w:lang w:val="en-IE"/>
        </w:rPr>
        <w:t xml:space="preserve">Such appeals should be made by the </w:t>
      </w:r>
      <w:r w:rsidR="00067CFD" w:rsidRPr="006875DA">
        <w:rPr>
          <w:rFonts w:ascii="Arial" w:hAnsi="Arial" w:cs="Arial"/>
          <w:sz w:val="22"/>
          <w:szCs w:val="22"/>
          <w:lang w:val="en-IE"/>
        </w:rPr>
        <w:t>day after the examination was taken</w:t>
      </w:r>
      <w:r w:rsidRPr="006875DA">
        <w:rPr>
          <w:rFonts w:ascii="Arial" w:hAnsi="Arial" w:cs="Arial"/>
          <w:sz w:val="22"/>
          <w:szCs w:val="22"/>
          <w:lang w:val="en-IE"/>
        </w:rPr>
        <w:t>.</w:t>
      </w:r>
      <w:r w:rsidR="00C15BB4" w:rsidRPr="006875DA">
        <w:rPr>
          <w:rFonts w:ascii="Arial" w:hAnsi="Arial" w:cs="Arial"/>
          <w:sz w:val="22"/>
          <w:szCs w:val="22"/>
          <w:lang w:val="en-IE"/>
        </w:rPr>
        <w:t xml:space="preserve"> </w:t>
      </w:r>
      <w:r w:rsidRPr="006875DA">
        <w:rPr>
          <w:rFonts w:ascii="Arial" w:hAnsi="Arial" w:cs="Arial"/>
          <w:sz w:val="22"/>
          <w:szCs w:val="22"/>
          <w:lang w:val="en-IE"/>
        </w:rPr>
        <w:t xml:space="preserve"> </w:t>
      </w:r>
      <w:r w:rsidR="00BC2782" w:rsidRPr="006875DA">
        <w:rPr>
          <w:rFonts w:ascii="Arial" w:hAnsi="Arial" w:cs="Arial"/>
          <w:sz w:val="22"/>
          <w:szCs w:val="22"/>
          <w:lang w:val="en-IE"/>
        </w:rPr>
        <w:t>T</w:t>
      </w:r>
      <w:r w:rsidR="005A7719" w:rsidRPr="006875DA">
        <w:rPr>
          <w:rFonts w:ascii="Arial" w:hAnsi="Arial" w:cs="Arial"/>
          <w:sz w:val="22"/>
          <w:szCs w:val="22"/>
          <w:lang w:val="en-IE"/>
        </w:rPr>
        <w:t>he LSMD</w:t>
      </w:r>
      <w:r w:rsidRPr="006875DA">
        <w:rPr>
          <w:rFonts w:ascii="Arial" w:hAnsi="Arial" w:cs="Arial"/>
          <w:sz w:val="22"/>
          <w:szCs w:val="22"/>
          <w:lang w:val="en-IE"/>
        </w:rPr>
        <w:t xml:space="preserve"> aims to acknowledge receipt of appeal correspondence within three working days and to resolve all appeals within three weeks of the acknowledgement. </w:t>
      </w:r>
      <w:r w:rsidR="008C33A2" w:rsidRPr="006875DA">
        <w:rPr>
          <w:rFonts w:ascii="Arial" w:hAnsi="Arial" w:cs="Arial"/>
          <w:sz w:val="22"/>
          <w:szCs w:val="22"/>
          <w:lang w:val="en-IE"/>
        </w:rPr>
        <w:t xml:space="preserve"> </w:t>
      </w:r>
      <w:r w:rsidRPr="006875DA">
        <w:rPr>
          <w:rFonts w:ascii="Arial" w:hAnsi="Arial" w:cs="Arial"/>
          <w:sz w:val="22"/>
          <w:szCs w:val="22"/>
          <w:lang w:val="en-IE"/>
        </w:rPr>
        <w:t xml:space="preserve">If the appeal is unsubstantiated, </w:t>
      </w:r>
      <w:r w:rsidR="00A54FB3" w:rsidRPr="006875DA">
        <w:rPr>
          <w:rFonts w:ascii="Arial" w:hAnsi="Arial" w:cs="Arial"/>
          <w:sz w:val="22"/>
          <w:szCs w:val="22"/>
          <w:lang w:val="en-IE"/>
        </w:rPr>
        <w:t>a</w:t>
      </w:r>
      <w:r w:rsidRPr="006875DA">
        <w:rPr>
          <w:rFonts w:ascii="Arial" w:hAnsi="Arial" w:cs="Arial"/>
          <w:sz w:val="22"/>
          <w:szCs w:val="22"/>
          <w:lang w:val="en-IE"/>
        </w:rPr>
        <w:t xml:space="preserve"> fee will be charged. If the appeal is substantiated, no charge will be made and an amended re</w:t>
      </w:r>
      <w:r w:rsidR="00A54FB3" w:rsidRPr="006875DA">
        <w:rPr>
          <w:rFonts w:ascii="Arial" w:hAnsi="Arial" w:cs="Arial"/>
          <w:sz w:val="22"/>
          <w:szCs w:val="22"/>
          <w:lang w:val="en-IE"/>
        </w:rPr>
        <w:t xml:space="preserve">sult will be issued. </w:t>
      </w:r>
      <w:r w:rsidR="008C33A2" w:rsidRPr="006875DA">
        <w:rPr>
          <w:rFonts w:ascii="Arial" w:hAnsi="Arial" w:cs="Arial"/>
          <w:sz w:val="22"/>
          <w:szCs w:val="22"/>
          <w:lang w:val="en-IE"/>
        </w:rPr>
        <w:t xml:space="preserve"> </w:t>
      </w:r>
      <w:bookmarkStart w:id="33" w:name="_Toc229041994"/>
      <w:bookmarkStart w:id="34" w:name="_Toc229111964"/>
    </w:p>
    <w:p w:rsidR="001B505E" w:rsidRPr="006875DA" w:rsidRDefault="001B505E" w:rsidP="001B505E">
      <w:pPr>
        <w:pStyle w:val="NormalWeb"/>
        <w:spacing w:before="2" w:after="2" w:line="360" w:lineRule="auto"/>
        <w:ind w:left="993" w:hanging="284"/>
        <w:rPr>
          <w:rFonts w:ascii="Arial" w:hAnsi="Arial" w:cs="Arial"/>
          <w:sz w:val="22"/>
          <w:szCs w:val="22"/>
          <w:lang w:val="en-IE"/>
        </w:rPr>
      </w:pPr>
    </w:p>
    <w:p w:rsidR="007250C9" w:rsidRPr="006875DA" w:rsidRDefault="00A54FB3" w:rsidP="001B505E">
      <w:pPr>
        <w:pStyle w:val="NormalWeb"/>
        <w:numPr>
          <w:ilvl w:val="1"/>
          <w:numId w:val="38"/>
        </w:numPr>
        <w:spacing w:before="2" w:after="2" w:line="360" w:lineRule="auto"/>
        <w:ind w:left="709" w:hanging="709"/>
        <w:rPr>
          <w:rFonts w:ascii="Arial" w:hAnsi="Arial" w:cs="Arial"/>
          <w:sz w:val="22"/>
          <w:szCs w:val="22"/>
          <w:lang w:val="en-IE"/>
        </w:rPr>
      </w:pPr>
      <w:r w:rsidRPr="006875DA">
        <w:rPr>
          <w:rFonts w:ascii="Arial" w:hAnsi="Arial" w:cs="Arial"/>
          <w:sz w:val="22"/>
          <w:szCs w:val="22"/>
          <w:lang w:val="en-IE"/>
        </w:rPr>
        <w:tab/>
      </w:r>
      <w:r w:rsidR="007250C9" w:rsidRPr="006875DA">
        <w:rPr>
          <w:rFonts w:ascii="Arial" w:hAnsi="Arial" w:cs="Arial"/>
          <w:sz w:val="22"/>
          <w:szCs w:val="22"/>
          <w:lang w:val="en-IE"/>
        </w:rPr>
        <w:t>Complaints</w:t>
      </w:r>
      <w:bookmarkEnd w:id="33"/>
      <w:bookmarkEnd w:id="34"/>
    </w:p>
    <w:p w:rsidR="007250C9" w:rsidRPr="006875DA" w:rsidRDefault="007250C9" w:rsidP="001B505E">
      <w:pPr>
        <w:pStyle w:val="NormalWeb"/>
        <w:spacing w:before="2" w:after="2" w:line="360" w:lineRule="auto"/>
        <w:ind w:left="709"/>
        <w:rPr>
          <w:rFonts w:ascii="Arial" w:hAnsi="Arial" w:cs="Arial"/>
          <w:sz w:val="22"/>
          <w:szCs w:val="22"/>
          <w:lang w:val="en-IE"/>
        </w:rPr>
      </w:pPr>
      <w:r w:rsidRPr="006875DA">
        <w:rPr>
          <w:rFonts w:ascii="Arial" w:hAnsi="Arial" w:cs="Arial"/>
          <w:sz w:val="22"/>
          <w:szCs w:val="22"/>
          <w:lang w:val="en-IE"/>
        </w:rPr>
        <w:t>Complaints concerning either i) the examiner’s conduct of an exam or ii) environmental issues to do with the exam, venue, or facilities for exams, should be made in writing within seven days of the exam.</w:t>
      </w:r>
      <w:r w:rsidR="00A54FB3" w:rsidRPr="006875DA">
        <w:rPr>
          <w:rFonts w:ascii="Arial" w:hAnsi="Arial" w:cs="Arial"/>
          <w:sz w:val="22"/>
          <w:szCs w:val="22"/>
          <w:lang w:val="en-IE"/>
        </w:rPr>
        <w:t xml:space="preserve"> </w:t>
      </w:r>
      <w:r w:rsidRPr="006875DA">
        <w:rPr>
          <w:rFonts w:ascii="Arial" w:hAnsi="Arial" w:cs="Arial"/>
          <w:sz w:val="22"/>
          <w:szCs w:val="22"/>
          <w:lang w:val="en-IE"/>
        </w:rPr>
        <w:t xml:space="preserve"> In order for LSMD to investigate complaints fully and promptly prior</w:t>
      </w:r>
      <w:r w:rsidR="00A54FB3" w:rsidRPr="006875DA">
        <w:rPr>
          <w:rFonts w:ascii="Arial" w:hAnsi="Arial" w:cs="Arial"/>
          <w:sz w:val="22"/>
          <w:szCs w:val="22"/>
          <w:lang w:val="en-IE"/>
        </w:rPr>
        <w:t xml:space="preserve"> to the di</w:t>
      </w:r>
      <w:r w:rsidRPr="006875DA">
        <w:rPr>
          <w:rFonts w:ascii="Arial" w:hAnsi="Arial" w:cs="Arial"/>
          <w:sz w:val="22"/>
          <w:szCs w:val="22"/>
          <w:lang w:val="en-IE"/>
        </w:rPr>
        <w:t xml:space="preserve">spatch of results, it is essential that the </w:t>
      </w:r>
      <w:r w:rsidR="008C33A2" w:rsidRPr="006875DA">
        <w:rPr>
          <w:rFonts w:ascii="Arial" w:hAnsi="Arial" w:cs="Arial"/>
          <w:sz w:val="22"/>
          <w:szCs w:val="22"/>
          <w:lang w:val="en-IE"/>
        </w:rPr>
        <w:t>Head of Faculty,</w:t>
      </w:r>
      <w:r w:rsidRPr="006875DA">
        <w:rPr>
          <w:rFonts w:ascii="Arial" w:hAnsi="Arial" w:cs="Arial"/>
          <w:sz w:val="22"/>
          <w:szCs w:val="22"/>
          <w:lang w:val="en-IE"/>
        </w:rPr>
        <w:t xml:space="preserve"> LSMD </w:t>
      </w:r>
      <w:r w:rsidR="008C33A2" w:rsidRPr="006875DA">
        <w:rPr>
          <w:rFonts w:ascii="Arial" w:hAnsi="Arial" w:cs="Arial"/>
          <w:sz w:val="22"/>
          <w:szCs w:val="22"/>
          <w:lang w:val="en-IE"/>
        </w:rPr>
        <w:t xml:space="preserve">is </w:t>
      </w:r>
      <w:r w:rsidRPr="006875DA">
        <w:rPr>
          <w:rFonts w:ascii="Arial" w:hAnsi="Arial" w:cs="Arial"/>
          <w:sz w:val="22"/>
          <w:szCs w:val="22"/>
          <w:lang w:val="en-IE"/>
        </w:rPr>
        <w:t xml:space="preserve">made aware of any </w:t>
      </w:r>
      <w:r w:rsidR="008C33A2" w:rsidRPr="006875DA">
        <w:rPr>
          <w:rFonts w:ascii="Arial" w:hAnsi="Arial" w:cs="Arial"/>
          <w:sz w:val="22"/>
          <w:szCs w:val="22"/>
          <w:lang w:val="en-IE"/>
        </w:rPr>
        <w:t xml:space="preserve">relevant </w:t>
      </w:r>
      <w:r w:rsidRPr="006875DA">
        <w:rPr>
          <w:rFonts w:ascii="Arial" w:hAnsi="Arial" w:cs="Arial"/>
          <w:sz w:val="22"/>
          <w:szCs w:val="22"/>
          <w:lang w:val="en-IE"/>
        </w:rPr>
        <w:t>issues immediately</w:t>
      </w:r>
      <w:r w:rsidR="00A54FB3" w:rsidRPr="006875DA">
        <w:rPr>
          <w:rFonts w:ascii="Arial" w:hAnsi="Arial" w:cs="Arial"/>
          <w:sz w:val="22"/>
          <w:szCs w:val="22"/>
          <w:lang w:val="en-IE"/>
        </w:rPr>
        <w:t xml:space="preserve"> upon exam completion</w:t>
      </w:r>
      <w:r w:rsidRPr="006875DA">
        <w:rPr>
          <w:rFonts w:ascii="Arial" w:hAnsi="Arial" w:cs="Arial"/>
          <w:sz w:val="22"/>
          <w:szCs w:val="22"/>
          <w:lang w:val="en-IE"/>
        </w:rPr>
        <w:t>, by telephone or e-mail.</w:t>
      </w:r>
      <w:r w:rsidR="00A54FB3" w:rsidRPr="006875DA">
        <w:rPr>
          <w:rFonts w:ascii="Arial" w:hAnsi="Arial" w:cs="Arial"/>
          <w:sz w:val="22"/>
          <w:szCs w:val="22"/>
          <w:lang w:val="en-IE"/>
        </w:rPr>
        <w:t xml:space="preserve"> </w:t>
      </w:r>
      <w:r w:rsidRPr="006875DA">
        <w:rPr>
          <w:rFonts w:ascii="Arial" w:hAnsi="Arial" w:cs="Arial"/>
          <w:sz w:val="22"/>
          <w:szCs w:val="22"/>
          <w:lang w:val="en-IE"/>
        </w:rPr>
        <w:t xml:space="preserve"> Details of the complaint must be confirmed in writing (by e-mail or post) and received within seven days of the exam.</w:t>
      </w:r>
      <w:r w:rsidR="00A54FB3" w:rsidRPr="006875DA">
        <w:rPr>
          <w:rFonts w:ascii="Arial" w:hAnsi="Arial" w:cs="Arial"/>
          <w:sz w:val="22"/>
          <w:szCs w:val="22"/>
          <w:lang w:val="en-IE"/>
        </w:rPr>
        <w:t xml:space="preserve"> </w:t>
      </w:r>
      <w:r w:rsidRPr="006875DA">
        <w:rPr>
          <w:rFonts w:ascii="Arial" w:hAnsi="Arial" w:cs="Arial"/>
          <w:sz w:val="22"/>
          <w:szCs w:val="22"/>
          <w:lang w:val="en-IE"/>
        </w:rPr>
        <w:t xml:space="preserve"> LSMD aims to acknowledge such complaints within three working days. </w:t>
      </w:r>
    </w:p>
    <w:p w:rsidR="007250C9" w:rsidRPr="006875DA" w:rsidRDefault="007250C9" w:rsidP="009F7F47">
      <w:pPr>
        <w:rPr>
          <w:rFonts w:ascii="Arial" w:hAnsi="Arial" w:cs="Arial"/>
          <w:szCs w:val="20"/>
          <w:lang w:val="en-IE"/>
        </w:rPr>
      </w:pPr>
    </w:p>
    <w:p w:rsidR="00D62FFE" w:rsidRPr="006875DA" w:rsidRDefault="00E20CF9" w:rsidP="001B505E">
      <w:pPr>
        <w:pStyle w:val="Heading1"/>
        <w:numPr>
          <w:ilvl w:val="0"/>
          <w:numId w:val="42"/>
        </w:numPr>
        <w:spacing w:line="360" w:lineRule="auto"/>
        <w:ind w:left="709" w:hanging="709"/>
        <w:rPr>
          <w:rFonts w:ascii="Arial" w:hAnsi="Arial" w:cs="Arial"/>
          <w:lang w:val="en-IE"/>
        </w:rPr>
      </w:pPr>
      <w:bookmarkStart w:id="35" w:name="_Toc357763896"/>
      <w:r w:rsidRPr="006875DA">
        <w:rPr>
          <w:rFonts w:ascii="Arial" w:hAnsi="Arial" w:cs="Arial"/>
          <w:lang w:val="en-IE"/>
        </w:rPr>
        <w:lastRenderedPageBreak/>
        <w:t>Spec</w:t>
      </w:r>
      <w:r w:rsidR="00A54FB3" w:rsidRPr="006875DA">
        <w:rPr>
          <w:rFonts w:ascii="Arial" w:hAnsi="Arial" w:cs="Arial"/>
          <w:lang w:val="en-IE"/>
        </w:rPr>
        <w:t>ial</w:t>
      </w:r>
      <w:r w:rsidRPr="006875DA">
        <w:rPr>
          <w:rFonts w:ascii="Arial" w:hAnsi="Arial" w:cs="Arial"/>
          <w:lang w:val="en-IE"/>
        </w:rPr>
        <w:t xml:space="preserve"> N</w:t>
      </w:r>
      <w:r w:rsidR="00D62FFE" w:rsidRPr="006875DA">
        <w:rPr>
          <w:rFonts w:ascii="Arial" w:hAnsi="Arial" w:cs="Arial"/>
          <w:lang w:val="en-IE"/>
        </w:rPr>
        <w:t>eeds</w:t>
      </w:r>
      <w:bookmarkEnd w:id="35"/>
    </w:p>
    <w:p w:rsidR="005A7719" w:rsidRPr="006875DA" w:rsidRDefault="005A7719" w:rsidP="001B505E">
      <w:pPr>
        <w:pStyle w:val="ListParagraph"/>
        <w:numPr>
          <w:ilvl w:val="1"/>
          <w:numId w:val="42"/>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LSMD</w:t>
      </w:r>
      <w:r w:rsidR="00E20CF9" w:rsidRPr="006875DA">
        <w:rPr>
          <w:rFonts w:ascii="Arial" w:hAnsi="Arial" w:cs="Arial"/>
          <w:sz w:val="22"/>
          <w:szCs w:val="22"/>
          <w:lang w:val="en-IE"/>
        </w:rPr>
        <w:t xml:space="preserve"> </w:t>
      </w:r>
      <w:r w:rsidR="00A44AB2" w:rsidRPr="006875DA">
        <w:rPr>
          <w:rFonts w:ascii="Arial" w:hAnsi="Arial" w:cs="Arial"/>
          <w:sz w:val="22"/>
          <w:szCs w:val="22"/>
          <w:lang w:val="en-IE"/>
        </w:rPr>
        <w:t>try</w:t>
      </w:r>
      <w:r w:rsidR="00E20CF9" w:rsidRPr="006875DA">
        <w:rPr>
          <w:rFonts w:ascii="Arial" w:hAnsi="Arial" w:cs="Arial"/>
          <w:sz w:val="22"/>
          <w:szCs w:val="22"/>
          <w:lang w:val="en-IE"/>
        </w:rPr>
        <w:t xml:space="preserve"> to make its exams accessible to all </w:t>
      </w:r>
      <w:r w:rsidR="00E20CF9" w:rsidRPr="006875DA">
        <w:rPr>
          <w:rFonts w:ascii="Arial" w:hAnsi="Arial" w:cs="Arial"/>
          <w:i/>
          <w:sz w:val="22"/>
          <w:szCs w:val="22"/>
          <w:lang w:val="en-IE"/>
        </w:rPr>
        <w:t>candidates</w:t>
      </w:r>
      <w:r w:rsidR="00E20CF9" w:rsidRPr="006875DA">
        <w:rPr>
          <w:rFonts w:ascii="Arial" w:hAnsi="Arial" w:cs="Arial"/>
          <w:sz w:val="22"/>
          <w:szCs w:val="22"/>
          <w:lang w:val="en-IE"/>
        </w:rPr>
        <w:t xml:space="preserve">, although it should be understood that, while the </w:t>
      </w:r>
      <w:r w:rsidR="00E20CF9" w:rsidRPr="006875DA">
        <w:rPr>
          <w:rFonts w:ascii="Arial" w:hAnsi="Arial" w:cs="Arial"/>
          <w:i/>
          <w:sz w:val="22"/>
          <w:szCs w:val="22"/>
          <w:lang w:val="en-IE"/>
        </w:rPr>
        <w:t>examiner</w:t>
      </w:r>
      <w:r w:rsidR="00E20CF9" w:rsidRPr="006875DA">
        <w:rPr>
          <w:rFonts w:ascii="Arial" w:hAnsi="Arial" w:cs="Arial"/>
          <w:sz w:val="22"/>
          <w:szCs w:val="22"/>
          <w:lang w:val="en-IE"/>
        </w:rPr>
        <w:t xml:space="preserve"> is informed of </w:t>
      </w:r>
      <w:r w:rsidR="00A44AB2" w:rsidRPr="006875DA">
        <w:rPr>
          <w:rFonts w:ascii="Arial" w:hAnsi="Arial" w:cs="Arial"/>
          <w:sz w:val="22"/>
          <w:szCs w:val="22"/>
          <w:lang w:val="en-IE"/>
        </w:rPr>
        <w:t xml:space="preserve">each </w:t>
      </w:r>
      <w:r w:rsidR="00E20CF9" w:rsidRPr="006875DA">
        <w:rPr>
          <w:rFonts w:ascii="Arial" w:hAnsi="Arial" w:cs="Arial"/>
          <w:i/>
          <w:sz w:val="22"/>
          <w:szCs w:val="22"/>
          <w:lang w:val="en-IE"/>
        </w:rPr>
        <w:t>candidate</w:t>
      </w:r>
      <w:r w:rsidR="00A44AB2" w:rsidRPr="006875DA">
        <w:rPr>
          <w:rFonts w:ascii="Arial" w:hAnsi="Arial" w:cs="Arial"/>
          <w:i/>
          <w:sz w:val="22"/>
          <w:szCs w:val="22"/>
          <w:lang w:val="en-IE"/>
        </w:rPr>
        <w:t xml:space="preserve">’s </w:t>
      </w:r>
      <w:r w:rsidR="00E20CF9" w:rsidRPr="006875DA">
        <w:rPr>
          <w:rFonts w:ascii="Arial" w:hAnsi="Arial" w:cs="Arial"/>
          <w:sz w:val="22"/>
          <w:szCs w:val="22"/>
          <w:lang w:val="en-IE"/>
        </w:rPr>
        <w:t xml:space="preserve">needs, no special concession or allowance in marking is made, and each </w:t>
      </w:r>
      <w:r w:rsidR="00E20CF9" w:rsidRPr="006875DA">
        <w:rPr>
          <w:rFonts w:ascii="Arial" w:hAnsi="Arial" w:cs="Arial"/>
          <w:i/>
          <w:sz w:val="22"/>
          <w:szCs w:val="22"/>
          <w:lang w:val="en-IE"/>
        </w:rPr>
        <w:t>candidate’s</w:t>
      </w:r>
      <w:r w:rsidR="00E20CF9" w:rsidRPr="006875DA">
        <w:rPr>
          <w:rFonts w:ascii="Arial" w:hAnsi="Arial" w:cs="Arial"/>
          <w:sz w:val="22"/>
          <w:szCs w:val="22"/>
          <w:lang w:val="en-IE"/>
        </w:rPr>
        <w:t xml:space="preserve"> performance is judged according to the standard normally expected</w:t>
      </w:r>
      <w:r w:rsidRPr="006875DA">
        <w:rPr>
          <w:rFonts w:ascii="Arial" w:hAnsi="Arial" w:cs="Arial"/>
          <w:sz w:val="22"/>
          <w:szCs w:val="22"/>
          <w:lang w:val="en-IE"/>
        </w:rPr>
        <w:t xml:space="preserve">. </w:t>
      </w:r>
      <w:r w:rsidR="00A44AB2" w:rsidRPr="006875DA">
        <w:rPr>
          <w:rFonts w:ascii="Arial" w:hAnsi="Arial" w:cs="Arial"/>
          <w:sz w:val="22"/>
          <w:szCs w:val="22"/>
          <w:lang w:val="en-IE"/>
        </w:rPr>
        <w:t xml:space="preserve"> The </w:t>
      </w:r>
      <w:r w:rsidR="00A44AB2" w:rsidRPr="006875DA">
        <w:rPr>
          <w:rFonts w:ascii="Arial" w:hAnsi="Arial" w:cs="Arial"/>
          <w:i/>
          <w:sz w:val="22"/>
          <w:szCs w:val="22"/>
          <w:lang w:val="en-IE"/>
        </w:rPr>
        <w:t xml:space="preserve">examiner </w:t>
      </w:r>
      <w:r w:rsidR="00A44AB2" w:rsidRPr="006875DA">
        <w:rPr>
          <w:rFonts w:ascii="Arial" w:hAnsi="Arial" w:cs="Arial"/>
          <w:sz w:val="22"/>
          <w:szCs w:val="22"/>
          <w:lang w:val="en-IE"/>
        </w:rPr>
        <w:t xml:space="preserve">will take into consideration the </w:t>
      </w:r>
      <w:r w:rsidR="00A44AB2" w:rsidRPr="006875DA">
        <w:rPr>
          <w:rFonts w:ascii="Arial" w:hAnsi="Arial" w:cs="Arial"/>
          <w:i/>
          <w:sz w:val="22"/>
          <w:szCs w:val="22"/>
          <w:lang w:val="en-IE"/>
        </w:rPr>
        <w:t xml:space="preserve">candidate’s </w:t>
      </w:r>
      <w:r w:rsidR="00A44AB2" w:rsidRPr="006875DA">
        <w:rPr>
          <w:rFonts w:ascii="Arial" w:hAnsi="Arial" w:cs="Arial"/>
          <w:sz w:val="22"/>
          <w:szCs w:val="22"/>
          <w:lang w:val="en-IE"/>
        </w:rPr>
        <w:t>special needs.</w:t>
      </w:r>
    </w:p>
    <w:p w:rsidR="00A54FB3" w:rsidRPr="006875DA" w:rsidRDefault="00A54FB3" w:rsidP="001B505E">
      <w:pPr>
        <w:spacing w:beforeLines="1" w:before="2" w:afterLines="1" w:after="2" w:line="360" w:lineRule="auto"/>
        <w:ind w:left="709" w:hanging="709"/>
        <w:rPr>
          <w:rFonts w:ascii="Arial" w:hAnsi="Arial" w:cs="Arial"/>
          <w:sz w:val="22"/>
          <w:szCs w:val="22"/>
          <w:lang w:val="en-IE"/>
        </w:rPr>
      </w:pPr>
    </w:p>
    <w:p w:rsidR="00E20CF9" w:rsidRPr="006875DA" w:rsidRDefault="00E20CF9" w:rsidP="001B505E">
      <w:pPr>
        <w:pStyle w:val="ListParagraph"/>
        <w:numPr>
          <w:ilvl w:val="1"/>
          <w:numId w:val="42"/>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 xml:space="preserve">When making an entry, the </w:t>
      </w:r>
      <w:r w:rsidR="00A54FB3" w:rsidRPr="006875DA">
        <w:rPr>
          <w:rFonts w:ascii="Arial" w:hAnsi="Arial" w:cs="Arial"/>
          <w:i/>
          <w:sz w:val="22"/>
          <w:szCs w:val="22"/>
          <w:lang w:val="en-IE"/>
        </w:rPr>
        <w:t>a</w:t>
      </w:r>
      <w:r w:rsidR="00ED2BFC" w:rsidRPr="006875DA">
        <w:rPr>
          <w:rFonts w:ascii="Arial" w:hAnsi="Arial" w:cs="Arial"/>
          <w:i/>
          <w:sz w:val="22"/>
          <w:szCs w:val="22"/>
          <w:lang w:val="en-IE"/>
        </w:rPr>
        <w:t>pplicant</w:t>
      </w:r>
      <w:r w:rsidRPr="006875DA">
        <w:rPr>
          <w:rFonts w:ascii="Arial" w:hAnsi="Arial" w:cs="Arial"/>
          <w:sz w:val="22"/>
          <w:szCs w:val="22"/>
          <w:lang w:val="en-IE"/>
        </w:rPr>
        <w:t xml:space="preserve"> should record the relevant </w:t>
      </w:r>
      <w:r w:rsidR="00A54FB3" w:rsidRPr="006875DA">
        <w:rPr>
          <w:rFonts w:ascii="Arial" w:hAnsi="Arial" w:cs="Arial"/>
          <w:sz w:val="22"/>
          <w:szCs w:val="22"/>
          <w:lang w:val="en-IE"/>
        </w:rPr>
        <w:t>s</w:t>
      </w:r>
      <w:r w:rsidR="00151E2F" w:rsidRPr="006875DA">
        <w:rPr>
          <w:rFonts w:ascii="Arial" w:hAnsi="Arial" w:cs="Arial"/>
          <w:sz w:val="22"/>
          <w:szCs w:val="22"/>
          <w:lang w:val="en-IE"/>
        </w:rPr>
        <w:t xml:space="preserve">pecial </w:t>
      </w:r>
      <w:r w:rsidR="00170C9B" w:rsidRPr="006875DA">
        <w:rPr>
          <w:rFonts w:ascii="Arial" w:hAnsi="Arial" w:cs="Arial"/>
          <w:sz w:val="22"/>
          <w:szCs w:val="22"/>
          <w:lang w:val="en-IE"/>
        </w:rPr>
        <w:t>n</w:t>
      </w:r>
      <w:r w:rsidR="005A7719" w:rsidRPr="006875DA">
        <w:rPr>
          <w:rFonts w:ascii="Arial" w:hAnsi="Arial" w:cs="Arial"/>
          <w:sz w:val="22"/>
          <w:szCs w:val="22"/>
          <w:lang w:val="en-IE"/>
        </w:rPr>
        <w:t>eed</w:t>
      </w:r>
      <w:r w:rsidRPr="006875DA">
        <w:rPr>
          <w:rFonts w:ascii="Arial" w:hAnsi="Arial" w:cs="Arial"/>
          <w:sz w:val="22"/>
          <w:szCs w:val="22"/>
          <w:lang w:val="en-IE"/>
        </w:rPr>
        <w:t xml:space="preserve"> </w:t>
      </w:r>
      <w:r w:rsidR="00151E2F" w:rsidRPr="006875DA">
        <w:rPr>
          <w:rFonts w:ascii="Arial" w:hAnsi="Arial" w:cs="Arial"/>
          <w:sz w:val="22"/>
          <w:szCs w:val="22"/>
          <w:lang w:val="en-IE"/>
        </w:rPr>
        <w:t>in writing</w:t>
      </w:r>
      <w:r w:rsidRPr="006875DA">
        <w:rPr>
          <w:rFonts w:ascii="Arial" w:hAnsi="Arial" w:cs="Arial"/>
          <w:sz w:val="22"/>
          <w:szCs w:val="22"/>
          <w:lang w:val="en-IE"/>
        </w:rPr>
        <w:t>.</w:t>
      </w:r>
      <w:r w:rsidR="00151E2F" w:rsidRPr="006875DA">
        <w:rPr>
          <w:rFonts w:ascii="Arial" w:hAnsi="Arial" w:cs="Arial"/>
          <w:sz w:val="22"/>
          <w:szCs w:val="22"/>
          <w:lang w:val="en-IE"/>
        </w:rPr>
        <w:t xml:space="preserve"> </w:t>
      </w:r>
      <w:r w:rsidRPr="006875DA">
        <w:rPr>
          <w:rFonts w:ascii="Arial" w:hAnsi="Arial" w:cs="Arial"/>
          <w:sz w:val="22"/>
          <w:szCs w:val="22"/>
          <w:lang w:val="en-IE"/>
        </w:rPr>
        <w:t xml:space="preserve"> For entries made online, any additional information should be e-mailed separately to </w:t>
      </w:r>
      <w:r w:rsidR="005A7719" w:rsidRPr="006875DA">
        <w:rPr>
          <w:rFonts w:ascii="Arial" w:hAnsi="Arial" w:cs="Arial"/>
          <w:sz w:val="22"/>
          <w:szCs w:val="22"/>
          <w:lang w:val="en-IE"/>
        </w:rPr>
        <w:t>LSMD</w:t>
      </w:r>
      <w:r w:rsidRPr="006875DA">
        <w:rPr>
          <w:rFonts w:ascii="Arial" w:hAnsi="Arial" w:cs="Arial"/>
          <w:sz w:val="22"/>
          <w:szCs w:val="22"/>
          <w:lang w:val="en-IE"/>
        </w:rPr>
        <w:t xml:space="preserve"> or sent by post. Some provisions require supporting document to be submitted, which is accepted if dated within the preceding three years (and is retained until those three years have elapsed). </w:t>
      </w:r>
      <w:r w:rsidR="002A6993" w:rsidRPr="006875DA">
        <w:rPr>
          <w:rFonts w:ascii="Arial" w:hAnsi="Arial" w:cs="Arial"/>
          <w:sz w:val="22"/>
          <w:szCs w:val="22"/>
          <w:lang w:val="en-IE"/>
        </w:rPr>
        <w:t xml:space="preserve"> </w:t>
      </w:r>
      <w:r w:rsidRPr="006875DA">
        <w:rPr>
          <w:rFonts w:ascii="Arial" w:hAnsi="Arial" w:cs="Arial"/>
          <w:sz w:val="22"/>
          <w:szCs w:val="22"/>
          <w:lang w:val="en-IE"/>
        </w:rPr>
        <w:t xml:space="preserve">In such cases, if </w:t>
      </w:r>
      <w:r w:rsidR="005A7719" w:rsidRPr="006875DA">
        <w:rPr>
          <w:rFonts w:ascii="Arial" w:hAnsi="Arial" w:cs="Arial"/>
          <w:sz w:val="22"/>
          <w:szCs w:val="22"/>
          <w:lang w:val="en-IE"/>
        </w:rPr>
        <w:t>the LSMD</w:t>
      </w:r>
      <w:r w:rsidRPr="006875DA">
        <w:rPr>
          <w:rFonts w:ascii="Arial" w:hAnsi="Arial" w:cs="Arial"/>
          <w:sz w:val="22"/>
          <w:szCs w:val="22"/>
          <w:lang w:val="en-IE"/>
        </w:rPr>
        <w:t xml:space="preserve"> does not receive the relevant supporting document in advance of the exam, results may be withheld or a penalty imposed.</w:t>
      </w:r>
    </w:p>
    <w:p w:rsidR="00D62FFE" w:rsidRPr="006875DA" w:rsidRDefault="00E7367A" w:rsidP="001B505E">
      <w:pPr>
        <w:pStyle w:val="Heading1"/>
        <w:numPr>
          <w:ilvl w:val="0"/>
          <w:numId w:val="42"/>
        </w:numPr>
        <w:spacing w:line="360" w:lineRule="auto"/>
        <w:ind w:left="709" w:hanging="709"/>
        <w:rPr>
          <w:rFonts w:ascii="Arial" w:hAnsi="Arial" w:cs="Arial"/>
          <w:lang w:val="en-IE"/>
        </w:rPr>
      </w:pPr>
      <w:bookmarkStart w:id="36" w:name="_Toc357763897"/>
      <w:r w:rsidRPr="006875DA">
        <w:rPr>
          <w:rFonts w:ascii="Arial" w:hAnsi="Arial" w:cs="Arial"/>
          <w:lang w:val="en-IE"/>
        </w:rPr>
        <w:t>Child Protection</w:t>
      </w:r>
      <w:bookmarkEnd w:id="36"/>
    </w:p>
    <w:p w:rsidR="00C51C10" w:rsidRPr="001B505E" w:rsidRDefault="005A7719" w:rsidP="001B505E">
      <w:pPr>
        <w:pStyle w:val="ListParagraph"/>
        <w:numPr>
          <w:ilvl w:val="1"/>
          <w:numId w:val="36"/>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LSMD</w:t>
      </w:r>
      <w:r w:rsidR="00E20CF9" w:rsidRPr="006875DA">
        <w:rPr>
          <w:rFonts w:ascii="Arial" w:hAnsi="Arial" w:cs="Arial"/>
          <w:sz w:val="22"/>
          <w:szCs w:val="22"/>
          <w:lang w:val="en-IE"/>
        </w:rPr>
        <w:t xml:space="preserve"> acknowledges that it has a responsibility for the safety and welfare of children taking its exams or otherwise under its temporary</w:t>
      </w:r>
      <w:r w:rsidRPr="006875DA">
        <w:rPr>
          <w:rFonts w:ascii="Arial" w:hAnsi="Arial" w:cs="Arial"/>
          <w:sz w:val="22"/>
          <w:szCs w:val="22"/>
          <w:lang w:val="en-IE"/>
        </w:rPr>
        <w:t xml:space="preserve"> care. </w:t>
      </w:r>
      <w:r w:rsidR="002A6993" w:rsidRPr="006875DA">
        <w:rPr>
          <w:rFonts w:ascii="Arial" w:hAnsi="Arial" w:cs="Arial"/>
          <w:sz w:val="22"/>
          <w:szCs w:val="22"/>
          <w:lang w:val="en-IE"/>
        </w:rPr>
        <w:t xml:space="preserve"> </w:t>
      </w:r>
      <w:r w:rsidRPr="006875DA">
        <w:rPr>
          <w:rFonts w:ascii="Arial" w:hAnsi="Arial" w:cs="Arial"/>
          <w:sz w:val="22"/>
          <w:szCs w:val="22"/>
          <w:lang w:val="en-IE"/>
        </w:rPr>
        <w:t xml:space="preserve">All </w:t>
      </w:r>
      <w:r w:rsidR="002A6993" w:rsidRPr="006875DA">
        <w:rPr>
          <w:rFonts w:ascii="Arial" w:hAnsi="Arial" w:cs="Arial"/>
          <w:sz w:val="22"/>
          <w:szCs w:val="22"/>
          <w:lang w:val="en-IE"/>
        </w:rPr>
        <w:t xml:space="preserve">LSMD teachers and examiners are committed to practices that protect children from harm through the LSMD’s Child Protection Policy Guidelines </w:t>
      </w:r>
      <w:hyperlink r:id="rId21" w:history="1">
        <w:r w:rsidR="002A6993" w:rsidRPr="006875DA">
          <w:rPr>
            <w:rStyle w:val="Hyperlink"/>
            <w:lang w:val="en-IE"/>
          </w:rPr>
          <w:t>http://www.gcd.ie/drama-communication-2/</w:t>
        </w:r>
      </w:hyperlink>
      <w:r w:rsidR="002A6993" w:rsidRPr="006875DA">
        <w:rPr>
          <w:lang w:val="en-IE"/>
        </w:rPr>
        <w:t xml:space="preserve"> Child Protection Guidelines.</w:t>
      </w:r>
    </w:p>
    <w:p w:rsidR="001B505E" w:rsidRPr="006875DA" w:rsidRDefault="001B505E" w:rsidP="001B505E">
      <w:pPr>
        <w:pStyle w:val="ListParagraph"/>
        <w:spacing w:beforeLines="1" w:before="2" w:afterLines="1" w:after="2" w:line="360" w:lineRule="auto"/>
        <w:ind w:left="709"/>
        <w:rPr>
          <w:rFonts w:ascii="Arial" w:hAnsi="Arial" w:cs="Arial"/>
          <w:sz w:val="22"/>
          <w:szCs w:val="22"/>
          <w:lang w:val="en-IE"/>
        </w:rPr>
      </w:pPr>
    </w:p>
    <w:p w:rsidR="002B40A4" w:rsidRDefault="00C51C10" w:rsidP="001B505E">
      <w:pPr>
        <w:pStyle w:val="ListParagraph"/>
        <w:numPr>
          <w:ilvl w:val="1"/>
          <w:numId w:val="36"/>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All LSMD examiners</w:t>
      </w:r>
      <w:r w:rsidR="00FA20A4" w:rsidRPr="006875DA">
        <w:rPr>
          <w:rFonts w:ascii="Arial" w:hAnsi="Arial" w:cs="Arial"/>
          <w:sz w:val="22"/>
          <w:szCs w:val="22"/>
          <w:lang w:val="en-IE"/>
        </w:rPr>
        <w:t xml:space="preserve"> and </w:t>
      </w:r>
      <w:r w:rsidRPr="006875DA">
        <w:rPr>
          <w:rFonts w:ascii="Arial" w:hAnsi="Arial" w:cs="Arial"/>
          <w:sz w:val="22"/>
          <w:szCs w:val="22"/>
          <w:lang w:val="en-IE"/>
        </w:rPr>
        <w:t xml:space="preserve">in-house </w:t>
      </w:r>
      <w:r w:rsidR="00FA20A4" w:rsidRPr="006875DA">
        <w:rPr>
          <w:rFonts w:ascii="Arial" w:hAnsi="Arial" w:cs="Arial"/>
          <w:sz w:val="22"/>
          <w:szCs w:val="22"/>
          <w:lang w:val="en-IE"/>
        </w:rPr>
        <w:t>teaching staff</w:t>
      </w:r>
      <w:r w:rsidR="005A7719" w:rsidRPr="006875DA">
        <w:rPr>
          <w:rFonts w:ascii="Arial" w:hAnsi="Arial" w:cs="Arial"/>
          <w:sz w:val="22"/>
          <w:szCs w:val="22"/>
          <w:lang w:val="en-IE"/>
        </w:rPr>
        <w:t xml:space="preserve"> are Garda vetted</w:t>
      </w:r>
      <w:r w:rsidR="00E20CF9" w:rsidRPr="006875DA">
        <w:rPr>
          <w:rFonts w:ascii="Arial" w:hAnsi="Arial" w:cs="Arial"/>
          <w:sz w:val="22"/>
          <w:szCs w:val="22"/>
          <w:lang w:val="en-IE"/>
        </w:rPr>
        <w:t>. The Policy includes a Code of Practice for all who work on</w:t>
      </w:r>
      <w:r w:rsidR="00E20CF9" w:rsidRPr="006875DA">
        <w:rPr>
          <w:rFonts w:ascii="Arial" w:hAnsi="Arial" w:cs="Arial"/>
          <w:szCs w:val="20"/>
          <w:lang w:val="en-IE"/>
        </w:rPr>
        <w:t xml:space="preserve"> </w:t>
      </w:r>
      <w:r w:rsidR="00E20CF9" w:rsidRPr="006875DA">
        <w:rPr>
          <w:rFonts w:ascii="Arial" w:hAnsi="Arial" w:cs="Arial"/>
          <w:sz w:val="22"/>
          <w:szCs w:val="22"/>
          <w:lang w:val="en-IE"/>
        </w:rPr>
        <w:t>behalf of the organization</w:t>
      </w:r>
      <w:r w:rsidR="005A7719" w:rsidRPr="006875DA">
        <w:rPr>
          <w:rFonts w:ascii="Arial" w:hAnsi="Arial" w:cs="Arial"/>
          <w:sz w:val="22"/>
          <w:szCs w:val="22"/>
          <w:lang w:val="en-IE"/>
        </w:rPr>
        <w:t>. The LSMD</w:t>
      </w:r>
      <w:r w:rsidR="00E20CF9" w:rsidRPr="006875DA">
        <w:rPr>
          <w:rFonts w:ascii="Arial" w:hAnsi="Arial" w:cs="Arial"/>
          <w:sz w:val="22"/>
          <w:szCs w:val="22"/>
          <w:lang w:val="en-IE"/>
        </w:rPr>
        <w:t xml:space="preserve"> is committed to reviewing its Child Safeguarding and Protection Policy and Code of Practice </w:t>
      </w:r>
      <w:r w:rsidR="002B40A4" w:rsidRPr="006875DA">
        <w:rPr>
          <w:rFonts w:ascii="Arial" w:hAnsi="Arial" w:cs="Arial"/>
          <w:sz w:val="22"/>
          <w:szCs w:val="22"/>
          <w:lang w:val="en-IE"/>
        </w:rPr>
        <w:t>on an on-</w:t>
      </w:r>
      <w:r w:rsidR="009A16C9" w:rsidRPr="006875DA">
        <w:rPr>
          <w:rFonts w:ascii="Arial" w:hAnsi="Arial" w:cs="Arial"/>
          <w:sz w:val="22"/>
          <w:szCs w:val="22"/>
          <w:lang w:val="en-IE"/>
        </w:rPr>
        <w:t xml:space="preserve">going basis </w:t>
      </w:r>
      <w:r w:rsidR="002B40A4" w:rsidRPr="006875DA">
        <w:rPr>
          <w:rFonts w:ascii="Arial" w:hAnsi="Arial" w:cs="Arial"/>
          <w:sz w:val="22"/>
          <w:szCs w:val="22"/>
          <w:lang w:val="en-IE"/>
        </w:rPr>
        <w:t>and in line with any new legisl</w:t>
      </w:r>
      <w:r w:rsidR="008A4403" w:rsidRPr="006875DA">
        <w:rPr>
          <w:rFonts w:ascii="Arial" w:hAnsi="Arial" w:cs="Arial"/>
          <w:sz w:val="22"/>
          <w:szCs w:val="22"/>
          <w:lang w:val="en-IE"/>
        </w:rPr>
        <w:t>ation that may come into place</w:t>
      </w:r>
      <w:r w:rsidR="002B40A4" w:rsidRPr="006875DA">
        <w:rPr>
          <w:rFonts w:ascii="Arial" w:hAnsi="Arial" w:cs="Arial"/>
          <w:sz w:val="22"/>
          <w:szCs w:val="22"/>
          <w:lang w:val="en-IE"/>
        </w:rPr>
        <w:t>.</w:t>
      </w:r>
    </w:p>
    <w:p w:rsidR="001B505E" w:rsidRPr="001B505E" w:rsidRDefault="001B505E" w:rsidP="001B505E">
      <w:pPr>
        <w:spacing w:beforeLines="1" w:before="2" w:afterLines="1" w:after="2" w:line="360" w:lineRule="auto"/>
        <w:rPr>
          <w:rFonts w:ascii="Arial" w:hAnsi="Arial" w:cs="Arial"/>
          <w:sz w:val="22"/>
          <w:szCs w:val="22"/>
          <w:lang w:val="en-IE"/>
        </w:rPr>
      </w:pPr>
    </w:p>
    <w:p w:rsidR="0031274E" w:rsidRPr="006875DA" w:rsidRDefault="00363E00" w:rsidP="001B505E">
      <w:pPr>
        <w:pStyle w:val="ListParagraph"/>
        <w:numPr>
          <w:ilvl w:val="1"/>
          <w:numId w:val="36"/>
        </w:num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 xml:space="preserve"> </w:t>
      </w:r>
      <w:r w:rsidR="009A16C9" w:rsidRPr="006875DA">
        <w:rPr>
          <w:rFonts w:ascii="Arial" w:hAnsi="Arial" w:cs="Arial"/>
          <w:sz w:val="22"/>
          <w:szCs w:val="22"/>
          <w:lang w:val="en-IE"/>
        </w:rPr>
        <w:t>T</w:t>
      </w:r>
      <w:r w:rsidR="00E113EA" w:rsidRPr="006875DA">
        <w:rPr>
          <w:rFonts w:ascii="Arial" w:hAnsi="Arial" w:cs="Arial"/>
          <w:sz w:val="22"/>
          <w:szCs w:val="22"/>
          <w:lang w:val="en-IE"/>
        </w:rPr>
        <w:t>he National Guidelines for the Protection and Welfare of Children-Children First, which was published by the Department of Health and Children in 1999</w:t>
      </w:r>
      <w:r w:rsidR="009A16C9" w:rsidRPr="006875DA">
        <w:rPr>
          <w:rFonts w:ascii="Arial" w:hAnsi="Arial" w:cs="Arial"/>
          <w:sz w:val="22"/>
          <w:szCs w:val="22"/>
          <w:lang w:val="en-IE"/>
        </w:rPr>
        <w:t xml:space="preserve"> is also available to download</w:t>
      </w:r>
      <w:r w:rsidR="00E113EA" w:rsidRPr="006875DA">
        <w:rPr>
          <w:rFonts w:ascii="Arial" w:hAnsi="Arial" w:cs="Arial"/>
          <w:sz w:val="22"/>
          <w:szCs w:val="22"/>
          <w:lang w:val="en-IE"/>
        </w:rPr>
        <w:t xml:space="preserve"> </w:t>
      </w:r>
      <w:r w:rsidR="002B40A4" w:rsidRPr="006875DA">
        <w:rPr>
          <w:rFonts w:ascii="Arial" w:hAnsi="Arial" w:cs="Arial"/>
          <w:sz w:val="22"/>
          <w:szCs w:val="22"/>
          <w:lang w:val="en-IE"/>
        </w:rPr>
        <w:t>at</w:t>
      </w:r>
      <w:r w:rsidR="00E113EA" w:rsidRPr="006875DA">
        <w:rPr>
          <w:rFonts w:ascii="Arial" w:hAnsi="Arial" w:cs="Arial"/>
          <w:sz w:val="22"/>
          <w:szCs w:val="22"/>
          <w:lang w:val="en-IE"/>
        </w:rPr>
        <w:t xml:space="preserve"> - </w:t>
      </w:r>
      <w:hyperlink r:id="rId22" w:history="1">
        <w:r w:rsidR="00E113EA" w:rsidRPr="006875DA">
          <w:rPr>
            <w:rFonts w:ascii="Arial" w:hAnsi="Arial" w:cs="Arial"/>
            <w:sz w:val="22"/>
            <w:szCs w:val="22"/>
            <w:lang w:val="en-IE"/>
          </w:rPr>
          <w:t>http://www.gcd.ie/drama-communication-2/</w:t>
        </w:r>
      </w:hyperlink>
      <w:r w:rsidR="00E113EA" w:rsidRPr="006875DA">
        <w:rPr>
          <w:rFonts w:ascii="Arial" w:hAnsi="Arial" w:cs="Arial"/>
          <w:sz w:val="22"/>
          <w:szCs w:val="22"/>
          <w:lang w:val="en-IE"/>
        </w:rPr>
        <w:t xml:space="preserve"> </w:t>
      </w:r>
      <w:r w:rsidR="00E113EA" w:rsidRPr="006875DA">
        <w:rPr>
          <w:rFonts w:ascii="Arial" w:hAnsi="Arial" w:cs="Arial"/>
          <w:sz w:val="22"/>
          <w:szCs w:val="22"/>
          <w:shd w:val="clear" w:color="auto" w:fill="FFFFFF"/>
          <w:lang w:val="en-IE"/>
        </w:rPr>
        <w:t>National Guidance for the Protection and Welfare of Children</w:t>
      </w:r>
      <w:r w:rsidR="00E113EA" w:rsidRPr="006875DA">
        <w:rPr>
          <w:rStyle w:val="apple-converted-space"/>
          <w:rFonts w:ascii="Arial" w:hAnsi="Arial" w:cs="Arial"/>
          <w:sz w:val="22"/>
          <w:szCs w:val="22"/>
          <w:shd w:val="clear" w:color="auto" w:fill="FFFFFF"/>
          <w:lang w:val="en-IE"/>
        </w:rPr>
        <w:t xml:space="preserve"> – Children First</w:t>
      </w:r>
    </w:p>
    <w:p w:rsidR="00CA30AA" w:rsidRPr="006875DA" w:rsidRDefault="00CA30AA" w:rsidP="00183948">
      <w:pPr>
        <w:spacing w:beforeLines="1" w:before="2" w:afterLines="1" w:after="2" w:line="360" w:lineRule="auto"/>
        <w:ind w:left="720"/>
        <w:rPr>
          <w:rFonts w:ascii="Arial" w:hAnsi="Arial" w:cs="Arial"/>
          <w:szCs w:val="20"/>
          <w:lang w:val="en-IE"/>
        </w:rPr>
      </w:pPr>
    </w:p>
    <w:p w:rsidR="00CA30AA" w:rsidRPr="006875DA" w:rsidRDefault="00CA30AA" w:rsidP="001B505E">
      <w:pPr>
        <w:pStyle w:val="Heading1"/>
        <w:numPr>
          <w:ilvl w:val="0"/>
          <w:numId w:val="42"/>
        </w:numPr>
        <w:spacing w:line="360" w:lineRule="auto"/>
        <w:ind w:left="709" w:hanging="709"/>
        <w:rPr>
          <w:rFonts w:ascii="Arial" w:hAnsi="Arial" w:cs="Arial"/>
          <w:lang w:val="en-IE"/>
        </w:rPr>
      </w:pPr>
      <w:bookmarkStart w:id="37" w:name="_Toc357763898"/>
      <w:r w:rsidRPr="006875DA">
        <w:rPr>
          <w:rFonts w:ascii="Arial" w:hAnsi="Arial" w:cs="Arial"/>
          <w:lang w:val="en-IE"/>
        </w:rPr>
        <w:lastRenderedPageBreak/>
        <w:t>Equal Opportunities</w:t>
      </w:r>
      <w:bookmarkEnd w:id="37"/>
    </w:p>
    <w:p w:rsidR="00746F9A" w:rsidRPr="006875DA" w:rsidRDefault="00170C9B" w:rsidP="001B505E">
      <w:pPr>
        <w:spacing w:beforeLines="1" w:before="2" w:afterLines="1" w:after="2" w:line="360" w:lineRule="auto"/>
        <w:ind w:left="709" w:hanging="709"/>
        <w:rPr>
          <w:rFonts w:ascii="Arial" w:hAnsi="Arial" w:cs="Arial"/>
          <w:sz w:val="22"/>
          <w:szCs w:val="22"/>
          <w:lang w:val="en-IE"/>
        </w:rPr>
      </w:pPr>
      <w:r w:rsidRPr="006875DA">
        <w:rPr>
          <w:rFonts w:ascii="Arial" w:hAnsi="Arial" w:cs="Arial"/>
          <w:sz w:val="22"/>
          <w:szCs w:val="22"/>
          <w:lang w:val="en-IE"/>
        </w:rPr>
        <w:t>23.1</w:t>
      </w:r>
      <w:r w:rsidRPr="006875DA">
        <w:rPr>
          <w:rFonts w:ascii="Arial" w:hAnsi="Arial" w:cs="Arial"/>
          <w:sz w:val="22"/>
          <w:szCs w:val="22"/>
          <w:lang w:val="en-IE"/>
        </w:rPr>
        <w:tab/>
      </w:r>
      <w:r w:rsidR="005A7719" w:rsidRPr="006875DA">
        <w:rPr>
          <w:rFonts w:ascii="Arial" w:hAnsi="Arial" w:cs="Arial"/>
          <w:sz w:val="22"/>
          <w:szCs w:val="22"/>
          <w:lang w:val="en-IE"/>
        </w:rPr>
        <w:t>LSMD</w:t>
      </w:r>
      <w:r w:rsidR="00E20CF9" w:rsidRPr="006875DA">
        <w:rPr>
          <w:rFonts w:ascii="Arial" w:hAnsi="Arial" w:cs="Arial"/>
          <w:sz w:val="22"/>
          <w:szCs w:val="22"/>
          <w:lang w:val="en-IE"/>
        </w:rPr>
        <w:t xml:space="preserve"> is committed to providing equality of opportunity and treatment for all, and will not unlawfully or unfairly discriminate directly or indirectly on the basis of gender, age, ethnic origin or disability in its dealings with any </w:t>
      </w:r>
      <w:r w:rsidR="00E20CF9" w:rsidRPr="006875DA">
        <w:rPr>
          <w:rFonts w:ascii="Arial" w:hAnsi="Arial" w:cs="Arial"/>
          <w:i/>
          <w:sz w:val="22"/>
          <w:szCs w:val="22"/>
          <w:lang w:val="en-IE"/>
        </w:rPr>
        <w:t>candidate</w:t>
      </w:r>
      <w:r w:rsidR="00E20CF9" w:rsidRPr="006875DA">
        <w:rPr>
          <w:rFonts w:ascii="Arial" w:hAnsi="Arial" w:cs="Arial"/>
          <w:sz w:val="22"/>
          <w:szCs w:val="22"/>
          <w:lang w:val="en-IE"/>
        </w:rPr>
        <w:t>, pare</w:t>
      </w:r>
      <w:r w:rsidR="00E817A2" w:rsidRPr="006875DA">
        <w:rPr>
          <w:rFonts w:ascii="Arial" w:hAnsi="Arial" w:cs="Arial"/>
          <w:sz w:val="22"/>
          <w:szCs w:val="22"/>
          <w:lang w:val="en-IE"/>
        </w:rPr>
        <w:t xml:space="preserve">nt/guardian, teacher, examiner or </w:t>
      </w:r>
      <w:r w:rsidR="00E20CF9" w:rsidRPr="006875DA">
        <w:rPr>
          <w:rFonts w:ascii="Arial" w:hAnsi="Arial" w:cs="Arial"/>
          <w:sz w:val="22"/>
          <w:szCs w:val="22"/>
          <w:lang w:val="en-IE"/>
        </w:rPr>
        <w:t>representative.</w:t>
      </w:r>
    </w:p>
    <w:p w:rsidR="00E817A2" w:rsidRPr="006875DA" w:rsidRDefault="00E817A2" w:rsidP="00A27B75">
      <w:pPr>
        <w:ind w:hanging="810"/>
        <w:rPr>
          <w:rFonts w:ascii="Arial" w:hAnsi="Arial" w:cs="Arial"/>
          <w:lang w:val="en-IE"/>
        </w:rPr>
      </w:pPr>
    </w:p>
    <w:sectPr w:rsidR="00E817A2" w:rsidRPr="006875DA" w:rsidSect="00B94BF0">
      <w:footerReference w:type="even" r:id="rId23"/>
      <w:footerReference w:type="default" r:id="rId24"/>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0C2" w:rsidRDefault="00A550C2" w:rsidP="006231FD">
      <w:pPr>
        <w:spacing w:after="0"/>
      </w:pPr>
      <w:r>
        <w:separator/>
      </w:r>
    </w:p>
  </w:endnote>
  <w:endnote w:type="continuationSeparator" w:id="0">
    <w:p w:rsidR="00A550C2" w:rsidRDefault="00A550C2" w:rsidP="006231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Meiryo"/>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7D" w:rsidRDefault="00FE0A7D" w:rsidP="00353B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0A7D" w:rsidRDefault="00FE0A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7D" w:rsidRDefault="00FE0A7D" w:rsidP="00353B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1807">
      <w:rPr>
        <w:rStyle w:val="PageNumber"/>
        <w:noProof/>
      </w:rPr>
      <w:t>4</w:t>
    </w:r>
    <w:r>
      <w:rPr>
        <w:rStyle w:val="PageNumber"/>
      </w:rPr>
      <w:fldChar w:fldCharType="end"/>
    </w:r>
  </w:p>
  <w:p w:rsidR="00FE0A7D" w:rsidRPr="000E1287" w:rsidRDefault="00FE0A7D">
    <w:pPr>
      <w:pStyle w:val="Footer"/>
      <w:rPr>
        <w:rFonts w:ascii="Arial" w:hAnsi="Arial" w:cs="Arial"/>
        <w:sz w:val="22"/>
        <w:szCs w:val="22"/>
      </w:rPr>
    </w:pPr>
    <w:r>
      <w:rPr>
        <w:rFonts w:ascii="Arial" w:hAnsi="Arial" w:cs="Arial"/>
        <w:sz w:val="22"/>
        <w:szCs w:val="22"/>
      </w:rPr>
      <w:t>LSMD</w:t>
    </w:r>
    <w:r>
      <w:rPr>
        <w:rFonts w:ascii="Arial" w:hAnsi="Arial" w:cs="Arial"/>
        <w:sz w:val="22"/>
        <w:szCs w:val="22"/>
      </w:rPr>
      <w:tab/>
    </w:r>
    <w:r>
      <w:rPr>
        <w:rFonts w:ascii="Arial" w:hAnsi="Arial" w:cs="Arial"/>
        <w:sz w:val="22"/>
        <w:szCs w:val="22"/>
      </w:rPr>
      <w:tab/>
      <w:t>QA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0C2" w:rsidRDefault="00A550C2" w:rsidP="006231FD">
      <w:pPr>
        <w:spacing w:after="0"/>
      </w:pPr>
      <w:r>
        <w:separator/>
      </w:r>
    </w:p>
  </w:footnote>
  <w:footnote w:type="continuationSeparator" w:id="0">
    <w:p w:rsidR="00A550C2" w:rsidRDefault="00A550C2" w:rsidP="006231F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4F99"/>
    <w:multiLevelType w:val="multilevel"/>
    <w:tmpl w:val="3558E3AE"/>
    <w:lvl w:ilvl="0">
      <w:start w:val="13"/>
      <w:numFmt w:val="decimal"/>
      <w:lvlText w:val="%1"/>
      <w:lvlJc w:val="left"/>
      <w:pPr>
        <w:ind w:left="420" w:hanging="420"/>
      </w:pPr>
      <w:rPr>
        <w:rFonts w:hint="default"/>
        <w:b/>
      </w:rPr>
    </w:lvl>
    <w:lvl w:ilvl="1">
      <w:start w:val="2"/>
      <w:numFmt w:val="decimal"/>
      <w:lvlText w:val="%1.%2"/>
      <w:lvlJc w:val="left"/>
      <w:pPr>
        <w:ind w:left="780" w:hanging="4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
    <w:nsid w:val="07B01AE7"/>
    <w:multiLevelType w:val="multilevel"/>
    <w:tmpl w:val="88EA0E04"/>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9E12DB3"/>
    <w:multiLevelType w:val="multilevel"/>
    <w:tmpl w:val="C658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7D2CF1"/>
    <w:multiLevelType w:val="multilevel"/>
    <w:tmpl w:val="E320E652"/>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E8B258A"/>
    <w:multiLevelType w:val="multilevel"/>
    <w:tmpl w:val="A322D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F85BC4"/>
    <w:multiLevelType w:val="multilevel"/>
    <w:tmpl w:val="A55E7DCE"/>
    <w:lvl w:ilvl="0">
      <w:start w:val="12"/>
      <w:numFmt w:val="decimal"/>
      <w:lvlText w:val="%1"/>
      <w:lvlJc w:val="left"/>
      <w:pPr>
        <w:ind w:left="465" w:hanging="465"/>
      </w:pPr>
      <w:rPr>
        <w:rFonts w:hint="default"/>
        <w:b/>
      </w:rPr>
    </w:lvl>
    <w:lvl w:ilvl="1">
      <w:start w:val="1"/>
      <w:numFmt w:val="decimal"/>
      <w:lvlText w:val="%1.%2"/>
      <w:lvlJc w:val="left"/>
      <w:pPr>
        <w:ind w:left="1033"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nsid w:val="172F21EE"/>
    <w:multiLevelType w:val="hybridMultilevel"/>
    <w:tmpl w:val="CD6AEDB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18830FED"/>
    <w:multiLevelType w:val="multilevel"/>
    <w:tmpl w:val="3416871A"/>
    <w:lvl w:ilvl="0">
      <w:start w:val="1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91C744F"/>
    <w:multiLevelType w:val="multilevel"/>
    <w:tmpl w:val="9AE23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285619"/>
    <w:multiLevelType w:val="multilevel"/>
    <w:tmpl w:val="8C1EE440"/>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A0A1B75"/>
    <w:multiLevelType w:val="hybridMultilevel"/>
    <w:tmpl w:val="3BB293E4"/>
    <w:lvl w:ilvl="0" w:tplc="5AD4C874">
      <w:start w:val="40"/>
      <w:numFmt w:val="decimal"/>
      <w:lvlText w:val="%1"/>
      <w:lvlJc w:val="left"/>
      <w:pPr>
        <w:ind w:left="720" w:hanging="360"/>
      </w:pPr>
      <w:rPr>
        <w:rFonts w:hint="default"/>
      </w:rPr>
    </w:lvl>
    <w:lvl w:ilvl="1" w:tplc="1882976A">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1A751EAB"/>
    <w:multiLevelType w:val="multilevel"/>
    <w:tmpl w:val="8AC2D30A"/>
    <w:lvl w:ilvl="0">
      <w:start w:val="15"/>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DE16FE2"/>
    <w:multiLevelType w:val="multilevel"/>
    <w:tmpl w:val="C91EFE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E247622"/>
    <w:multiLevelType w:val="multilevel"/>
    <w:tmpl w:val="2094593E"/>
    <w:lvl w:ilvl="0">
      <w:start w:val="14"/>
      <w:numFmt w:val="decimal"/>
      <w:lvlText w:val="%1"/>
      <w:lvlJc w:val="left"/>
      <w:pPr>
        <w:ind w:left="465" w:hanging="465"/>
      </w:pPr>
      <w:rPr>
        <w:rFonts w:hint="default"/>
        <w:i/>
      </w:rPr>
    </w:lvl>
    <w:lvl w:ilvl="1">
      <w:start w:val="2"/>
      <w:numFmt w:val="decimal"/>
      <w:lvlText w:val="%1.%2"/>
      <w:lvlJc w:val="left"/>
      <w:pPr>
        <w:ind w:left="465" w:hanging="46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14">
    <w:nsid w:val="222E7BD8"/>
    <w:multiLevelType w:val="multilevel"/>
    <w:tmpl w:val="A22E5CA2"/>
    <w:lvl w:ilvl="0">
      <w:start w:val="2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8590918"/>
    <w:multiLevelType w:val="hybridMultilevel"/>
    <w:tmpl w:val="3D60DB30"/>
    <w:lvl w:ilvl="0" w:tplc="18090001">
      <w:start w:val="1"/>
      <w:numFmt w:val="bullet"/>
      <w:lvlText w:val=""/>
      <w:lvlJc w:val="left"/>
      <w:pPr>
        <w:ind w:left="2160" w:hanging="360"/>
      </w:pPr>
      <w:rPr>
        <w:rFonts w:ascii="Symbol" w:hAnsi="Symbol" w:hint="default"/>
      </w:rPr>
    </w:lvl>
    <w:lvl w:ilvl="1" w:tplc="18090001">
      <w:start w:val="1"/>
      <w:numFmt w:val="bullet"/>
      <w:lvlText w:val=""/>
      <w:lvlJc w:val="left"/>
      <w:pPr>
        <w:ind w:left="2880" w:hanging="360"/>
      </w:pPr>
      <w:rPr>
        <w:rFonts w:ascii="Symbol" w:hAnsi="Symbol"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6">
    <w:nsid w:val="2D7758AE"/>
    <w:multiLevelType w:val="hybridMultilevel"/>
    <w:tmpl w:val="255C8456"/>
    <w:lvl w:ilvl="0" w:tplc="8EF6F712">
      <w:start w:val="4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D7D4FC7"/>
    <w:multiLevelType w:val="multilevel"/>
    <w:tmpl w:val="B6601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4B0AF6"/>
    <w:multiLevelType w:val="multilevel"/>
    <w:tmpl w:val="C658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F41DBC"/>
    <w:multiLevelType w:val="hybridMultilevel"/>
    <w:tmpl w:val="EF6CC5E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nsid w:val="3F79434D"/>
    <w:multiLevelType w:val="multilevel"/>
    <w:tmpl w:val="DE1449BA"/>
    <w:lvl w:ilvl="0">
      <w:start w:val="1"/>
      <w:numFmt w:val="decimal"/>
      <w:lvlText w:val="%1."/>
      <w:lvlJc w:val="left"/>
      <w:pPr>
        <w:tabs>
          <w:tab w:val="num" w:pos="720"/>
        </w:tabs>
        <w:ind w:left="720" w:hanging="360"/>
      </w:pPr>
    </w:lvl>
    <w:lvl w:ilvl="1">
      <w:start w:val="1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98491F"/>
    <w:multiLevelType w:val="multilevel"/>
    <w:tmpl w:val="E646B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2A32FD"/>
    <w:multiLevelType w:val="multilevel"/>
    <w:tmpl w:val="E58E1BB4"/>
    <w:lvl w:ilvl="0">
      <w:start w:val="10"/>
      <w:numFmt w:val="decimal"/>
      <w:lvlText w:val="%1."/>
      <w:lvlJc w:val="left"/>
      <w:pPr>
        <w:ind w:left="810" w:hanging="45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463E0734"/>
    <w:multiLevelType w:val="multilevel"/>
    <w:tmpl w:val="CDFE274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7E67BE1"/>
    <w:multiLevelType w:val="multilevel"/>
    <w:tmpl w:val="7A0ED9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330E7B"/>
    <w:multiLevelType w:val="hybridMultilevel"/>
    <w:tmpl w:val="719AB10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nsid w:val="4A0038E1"/>
    <w:multiLevelType w:val="multilevel"/>
    <w:tmpl w:val="BA980BB0"/>
    <w:lvl w:ilvl="0">
      <w:start w:val="15"/>
      <w:numFmt w:val="decimal"/>
      <w:lvlText w:val="%1"/>
      <w:lvlJc w:val="left"/>
      <w:pPr>
        <w:ind w:left="420" w:hanging="420"/>
      </w:pPr>
      <w:rPr>
        <w:rFonts w:hint="default"/>
      </w:rPr>
    </w:lvl>
    <w:lvl w:ilvl="1">
      <w:start w:val="3"/>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11017CC"/>
    <w:multiLevelType w:val="hybridMultilevel"/>
    <w:tmpl w:val="35E2951C"/>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8">
    <w:nsid w:val="5A9E2A7C"/>
    <w:multiLevelType w:val="multilevel"/>
    <w:tmpl w:val="41BAF1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804ADB"/>
    <w:multiLevelType w:val="multilevel"/>
    <w:tmpl w:val="82F46D8A"/>
    <w:lvl w:ilvl="0">
      <w:start w:val="10"/>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013013D"/>
    <w:multiLevelType w:val="hybridMultilevel"/>
    <w:tmpl w:val="4198F9E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1">
    <w:nsid w:val="66675772"/>
    <w:multiLevelType w:val="hybridMultilevel"/>
    <w:tmpl w:val="ACE8F336"/>
    <w:lvl w:ilvl="0" w:tplc="C0D43A9A">
      <w:start w:val="40"/>
      <w:numFmt w:val="decimal"/>
      <w:lvlText w:val="%1"/>
      <w:lvlJc w:val="left"/>
      <w:pPr>
        <w:ind w:left="1069"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32">
    <w:nsid w:val="666C7A85"/>
    <w:multiLevelType w:val="multilevel"/>
    <w:tmpl w:val="499A0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B60F6B"/>
    <w:multiLevelType w:val="multilevel"/>
    <w:tmpl w:val="63227CD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79E6266"/>
    <w:multiLevelType w:val="hybridMultilevel"/>
    <w:tmpl w:val="5380AB2A"/>
    <w:lvl w:ilvl="0" w:tplc="18090001">
      <w:start w:val="1"/>
      <w:numFmt w:val="bullet"/>
      <w:lvlText w:val=""/>
      <w:lvlJc w:val="left"/>
      <w:pPr>
        <w:ind w:left="2160" w:hanging="360"/>
      </w:pPr>
      <w:rPr>
        <w:rFonts w:ascii="Symbol" w:hAnsi="Symbol" w:hint="default"/>
      </w:rPr>
    </w:lvl>
    <w:lvl w:ilvl="1" w:tplc="18090003">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5">
    <w:nsid w:val="6D8C67C4"/>
    <w:multiLevelType w:val="multilevel"/>
    <w:tmpl w:val="3EAA6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A85FBE"/>
    <w:multiLevelType w:val="multilevel"/>
    <w:tmpl w:val="B03203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06650F4"/>
    <w:multiLevelType w:val="hybridMultilevel"/>
    <w:tmpl w:val="C9E8468C"/>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8">
    <w:nsid w:val="715473E7"/>
    <w:multiLevelType w:val="multilevel"/>
    <w:tmpl w:val="701E92FE"/>
    <w:lvl w:ilvl="0">
      <w:start w:val="16"/>
      <w:numFmt w:val="decimal"/>
      <w:lvlText w:val="%1"/>
      <w:lvlJc w:val="left"/>
      <w:pPr>
        <w:ind w:left="420" w:hanging="420"/>
      </w:pPr>
      <w:rPr>
        <w:rFonts w:hint="default"/>
        <w:i/>
      </w:rPr>
    </w:lvl>
    <w:lvl w:ilvl="1">
      <w:start w:val="1"/>
      <w:numFmt w:val="decimal"/>
      <w:lvlText w:val="%1.%2"/>
      <w:lvlJc w:val="left"/>
      <w:pPr>
        <w:ind w:left="420" w:hanging="4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9">
    <w:nsid w:val="7307250B"/>
    <w:multiLevelType w:val="hybridMultilevel"/>
    <w:tmpl w:val="746A851A"/>
    <w:lvl w:ilvl="0" w:tplc="18090001">
      <w:start w:val="1"/>
      <w:numFmt w:val="bullet"/>
      <w:lvlText w:val=""/>
      <w:lvlJc w:val="left"/>
      <w:pPr>
        <w:ind w:left="1498" w:hanging="360"/>
      </w:pPr>
      <w:rPr>
        <w:rFonts w:ascii="Symbol" w:hAnsi="Symbol" w:hint="default"/>
      </w:rPr>
    </w:lvl>
    <w:lvl w:ilvl="1" w:tplc="18090003" w:tentative="1">
      <w:start w:val="1"/>
      <w:numFmt w:val="bullet"/>
      <w:lvlText w:val="o"/>
      <w:lvlJc w:val="left"/>
      <w:pPr>
        <w:ind w:left="2218" w:hanging="360"/>
      </w:pPr>
      <w:rPr>
        <w:rFonts w:ascii="Courier New" w:hAnsi="Courier New" w:cs="Courier New" w:hint="default"/>
      </w:rPr>
    </w:lvl>
    <w:lvl w:ilvl="2" w:tplc="18090005" w:tentative="1">
      <w:start w:val="1"/>
      <w:numFmt w:val="bullet"/>
      <w:lvlText w:val=""/>
      <w:lvlJc w:val="left"/>
      <w:pPr>
        <w:ind w:left="2938" w:hanging="360"/>
      </w:pPr>
      <w:rPr>
        <w:rFonts w:ascii="Wingdings" w:hAnsi="Wingdings" w:hint="default"/>
      </w:rPr>
    </w:lvl>
    <w:lvl w:ilvl="3" w:tplc="18090001" w:tentative="1">
      <w:start w:val="1"/>
      <w:numFmt w:val="bullet"/>
      <w:lvlText w:val=""/>
      <w:lvlJc w:val="left"/>
      <w:pPr>
        <w:ind w:left="3658" w:hanging="360"/>
      </w:pPr>
      <w:rPr>
        <w:rFonts w:ascii="Symbol" w:hAnsi="Symbol" w:hint="default"/>
      </w:rPr>
    </w:lvl>
    <w:lvl w:ilvl="4" w:tplc="18090003" w:tentative="1">
      <w:start w:val="1"/>
      <w:numFmt w:val="bullet"/>
      <w:lvlText w:val="o"/>
      <w:lvlJc w:val="left"/>
      <w:pPr>
        <w:ind w:left="4378" w:hanging="360"/>
      </w:pPr>
      <w:rPr>
        <w:rFonts w:ascii="Courier New" w:hAnsi="Courier New" w:cs="Courier New" w:hint="default"/>
      </w:rPr>
    </w:lvl>
    <w:lvl w:ilvl="5" w:tplc="18090005" w:tentative="1">
      <w:start w:val="1"/>
      <w:numFmt w:val="bullet"/>
      <w:lvlText w:val=""/>
      <w:lvlJc w:val="left"/>
      <w:pPr>
        <w:ind w:left="5098" w:hanging="360"/>
      </w:pPr>
      <w:rPr>
        <w:rFonts w:ascii="Wingdings" w:hAnsi="Wingdings" w:hint="default"/>
      </w:rPr>
    </w:lvl>
    <w:lvl w:ilvl="6" w:tplc="18090001" w:tentative="1">
      <w:start w:val="1"/>
      <w:numFmt w:val="bullet"/>
      <w:lvlText w:val=""/>
      <w:lvlJc w:val="left"/>
      <w:pPr>
        <w:ind w:left="5818" w:hanging="360"/>
      </w:pPr>
      <w:rPr>
        <w:rFonts w:ascii="Symbol" w:hAnsi="Symbol" w:hint="default"/>
      </w:rPr>
    </w:lvl>
    <w:lvl w:ilvl="7" w:tplc="18090003" w:tentative="1">
      <w:start w:val="1"/>
      <w:numFmt w:val="bullet"/>
      <w:lvlText w:val="o"/>
      <w:lvlJc w:val="left"/>
      <w:pPr>
        <w:ind w:left="6538" w:hanging="360"/>
      </w:pPr>
      <w:rPr>
        <w:rFonts w:ascii="Courier New" w:hAnsi="Courier New" w:cs="Courier New" w:hint="default"/>
      </w:rPr>
    </w:lvl>
    <w:lvl w:ilvl="8" w:tplc="18090005" w:tentative="1">
      <w:start w:val="1"/>
      <w:numFmt w:val="bullet"/>
      <w:lvlText w:val=""/>
      <w:lvlJc w:val="left"/>
      <w:pPr>
        <w:ind w:left="7258" w:hanging="360"/>
      </w:pPr>
      <w:rPr>
        <w:rFonts w:ascii="Wingdings" w:hAnsi="Wingdings" w:hint="default"/>
      </w:rPr>
    </w:lvl>
  </w:abstractNum>
  <w:abstractNum w:abstractNumId="40">
    <w:nsid w:val="78AD5737"/>
    <w:multiLevelType w:val="multilevel"/>
    <w:tmpl w:val="53ECEA2C"/>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C651029"/>
    <w:multiLevelType w:val="multilevel"/>
    <w:tmpl w:val="6ACEDC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4"/>
  </w:num>
  <w:num w:numId="3">
    <w:abstractNumId w:val="17"/>
  </w:num>
  <w:num w:numId="4">
    <w:abstractNumId w:val="21"/>
  </w:num>
  <w:num w:numId="5">
    <w:abstractNumId w:val="35"/>
  </w:num>
  <w:num w:numId="6">
    <w:abstractNumId w:val="32"/>
  </w:num>
  <w:num w:numId="7">
    <w:abstractNumId w:val="36"/>
  </w:num>
  <w:num w:numId="8">
    <w:abstractNumId w:val="41"/>
  </w:num>
  <w:num w:numId="9">
    <w:abstractNumId w:val="28"/>
  </w:num>
  <w:num w:numId="10">
    <w:abstractNumId w:val="4"/>
  </w:num>
  <w:num w:numId="11">
    <w:abstractNumId w:val="8"/>
  </w:num>
  <w:num w:numId="12">
    <w:abstractNumId w:val="2"/>
  </w:num>
  <w:num w:numId="13">
    <w:abstractNumId w:val="18"/>
  </w:num>
  <w:num w:numId="14">
    <w:abstractNumId w:val="12"/>
  </w:num>
  <w:num w:numId="15">
    <w:abstractNumId w:val="23"/>
  </w:num>
  <w:num w:numId="16">
    <w:abstractNumId w:val="39"/>
  </w:num>
  <w:num w:numId="17">
    <w:abstractNumId w:val="6"/>
  </w:num>
  <w:num w:numId="18">
    <w:abstractNumId w:val="1"/>
  </w:num>
  <w:num w:numId="19">
    <w:abstractNumId w:val="33"/>
  </w:num>
  <w:num w:numId="20">
    <w:abstractNumId w:val="25"/>
  </w:num>
  <w:num w:numId="21">
    <w:abstractNumId w:val="19"/>
  </w:num>
  <w:num w:numId="22">
    <w:abstractNumId w:val="37"/>
  </w:num>
  <w:num w:numId="23">
    <w:abstractNumId w:val="27"/>
  </w:num>
  <w:num w:numId="24">
    <w:abstractNumId w:val="29"/>
  </w:num>
  <w:num w:numId="25">
    <w:abstractNumId w:val="22"/>
  </w:num>
  <w:num w:numId="26">
    <w:abstractNumId w:val="5"/>
  </w:num>
  <w:num w:numId="27">
    <w:abstractNumId w:val="10"/>
  </w:num>
  <w:num w:numId="28">
    <w:abstractNumId w:val="13"/>
  </w:num>
  <w:num w:numId="29">
    <w:abstractNumId w:val="11"/>
  </w:num>
  <w:num w:numId="30">
    <w:abstractNumId w:val="9"/>
  </w:num>
  <w:num w:numId="31">
    <w:abstractNumId w:val="7"/>
  </w:num>
  <w:num w:numId="32">
    <w:abstractNumId w:val="34"/>
  </w:num>
  <w:num w:numId="33">
    <w:abstractNumId w:val="15"/>
  </w:num>
  <w:num w:numId="34">
    <w:abstractNumId w:val="30"/>
  </w:num>
  <w:num w:numId="35">
    <w:abstractNumId w:val="3"/>
  </w:num>
  <w:num w:numId="36">
    <w:abstractNumId w:val="40"/>
  </w:num>
  <w:num w:numId="37">
    <w:abstractNumId w:val="0"/>
  </w:num>
  <w:num w:numId="38">
    <w:abstractNumId w:val="14"/>
  </w:num>
  <w:num w:numId="39">
    <w:abstractNumId w:val="31"/>
  </w:num>
  <w:num w:numId="40">
    <w:abstractNumId w:val="16"/>
  </w:num>
  <w:num w:numId="41">
    <w:abstractNumId w:val="26"/>
  </w:num>
  <w:num w:numId="42">
    <w:abstractNumId w:val="3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CF9"/>
    <w:rsid w:val="000100F4"/>
    <w:rsid w:val="00016500"/>
    <w:rsid w:val="0004799E"/>
    <w:rsid w:val="0006342D"/>
    <w:rsid w:val="00067CFD"/>
    <w:rsid w:val="00086F00"/>
    <w:rsid w:val="000938E5"/>
    <w:rsid w:val="000966A8"/>
    <w:rsid w:val="000D42FA"/>
    <w:rsid w:val="000D638E"/>
    <w:rsid w:val="000E1287"/>
    <w:rsid w:val="000F1679"/>
    <w:rsid w:val="000F1807"/>
    <w:rsid w:val="000F2E22"/>
    <w:rsid w:val="00100DD2"/>
    <w:rsid w:val="001039A9"/>
    <w:rsid w:val="00123C30"/>
    <w:rsid w:val="00126078"/>
    <w:rsid w:val="00135BC3"/>
    <w:rsid w:val="001451D6"/>
    <w:rsid w:val="00151E2F"/>
    <w:rsid w:val="001567C8"/>
    <w:rsid w:val="00167388"/>
    <w:rsid w:val="00170C9B"/>
    <w:rsid w:val="00174AAF"/>
    <w:rsid w:val="001779F9"/>
    <w:rsid w:val="00183948"/>
    <w:rsid w:val="001879C2"/>
    <w:rsid w:val="00191EFB"/>
    <w:rsid w:val="001928CF"/>
    <w:rsid w:val="001B505E"/>
    <w:rsid w:val="001C0E3A"/>
    <w:rsid w:val="001C509A"/>
    <w:rsid w:val="001D2194"/>
    <w:rsid w:val="002032D4"/>
    <w:rsid w:val="00220F99"/>
    <w:rsid w:val="00226A86"/>
    <w:rsid w:val="002379B0"/>
    <w:rsid w:val="00241DB3"/>
    <w:rsid w:val="00242283"/>
    <w:rsid w:val="002502EB"/>
    <w:rsid w:val="00272DDA"/>
    <w:rsid w:val="00273C15"/>
    <w:rsid w:val="002A6993"/>
    <w:rsid w:val="002B1008"/>
    <w:rsid w:val="002B40A4"/>
    <w:rsid w:val="002B5E17"/>
    <w:rsid w:val="002C34A7"/>
    <w:rsid w:val="002C486D"/>
    <w:rsid w:val="002E1B3D"/>
    <w:rsid w:val="002E5B92"/>
    <w:rsid w:val="002F17E3"/>
    <w:rsid w:val="002F4398"/>
    <w:rsid w:val="0031274E"/>
    <w:rsid w:val="003163DC"/>
    <w:rsid w:val="00353B68"/>
    <w:rsid w:val="00363E00"/>
    <w:rsid w:val="003817C1"/>
    <w:rsid w:val="00400D30"/>
    <w:rsid w:val="00403BB0"/>
    <w:rsid w:val="00405D11"/>
    <w:rsid w:val="0041166F"/>
    <w:rsid w:val="00411D17"/>
    <w:rsid w:val="00415D4C"/>
    <w:rsid w:val="00425CF5"/>
    <w:rsid w:val="0043363B"/>
    <w:rsid w:val="00433B7F"/>
    <w:rsid w:val="00451895"/>
    <w:rsid w:val="004629CC"/>
    <w:rsid w:val="00465F99"/>
    <w:rsid w:val="0047697C"/>
    <w:rsid w:val="004A4B5C"/>
    <w:rsid w:val="004B70E1"/>
    <w:rsid w:val="00514B9F"/>
    <w:rsid w:val="00535CBD"/>
    <w:rsid w:val="00537DE4"/>
    <w:rsid w:val="00564267"/>
    <w:rsid w:val="005661F2"/>
    <w:rsid w:val="00593A6D"/>
    <w:rsid w:val="005A7719"/>
    <w:rsid w:val="005D085F"/>
    <w:rsid w:val="005D129A"/>
    <w:rsid w:val="005D71A3"/>
    <w:rsid w:val="005E197B"/>
    <w:rsid w:val="005F7FB5"/>
    <w:rsid w:val="006231FD"/>
    <w:rsid w:val="0063178C"/>
    <w:rsid w:val="006560EF"/>
    <w:rsid w:val="00671D22"/>
    <w:rsid w:val="00673759"/>
    <w:rsid w:val="00684BF3"/>
    <w:rsid w:val="00684CCA"/>
    <w:rsid w:val="006875DA"/>
    <w:rsid w:val="006C173D"/>
    <w:rsid w:val="00706615"/>
    <w:rsid w:val="00720FE2"/>
    <w:rsid w:val="007250C9"/>
    <w:rsid w:val="00746A22"/>
    <w:rsid w:val="00746F9A"/>
    <w:rsid w:val="007507F5"/>
    <w:rsid w:val="00752E84"/>
    <w:rsid w:val="0076548B"/>
    <w:rsid w:val="00792694"/>
    <w:rsid w:val="007A7DDB"/>
    <w:rsid w:val="007F44DE"/>
    <w:rsid w:val="008073D3"/>
    <w:rsid w:val="008123B2"/>
    <w:rsid w:val="008201B3"/>
    <w:rsid w:val="00840B66"/>
    <w:rsid w:val="00841292"/>
    <w:rsid w:val="00854515"/>
    <w:rsid w:val="00863E7C"/>
    <w:rsid w:val="00895BD4"/>
    <w:rsid w:val="00895E0B"/>
    <w:rsid w:val="00896EC5"/>
    <w:rsid w:val="00896EE3"/>
    <w:rsid w:val="008A21D7"/>
    <w:rsid w:val="008A4403"/>
    <w:rsid w:val="008B52A1"/>
    <w:rsid w:val="008B5E19"/>
    <w:rsid w:val="008C10E9"/>
    <w:rsid w:val="008C2A39"/>
    <w:rsid w:val="008C2C89"/>
    <w:rsid w:val="008C33A2"/>
    <w:rsid w:val="008F760B"/>
    <w:rsid w:val="0090050B"/>
    <w:rsid w:val="00901878"/>
    <w:rsid w:val="00904C38"/>
    <w:rsid w:val="00905205"/>
    <w:rsid w:val="00905FAB"/>
    <w:rsid w:val="009225D6"/>
    <w:rsid w:val="009701F6"/>
    <w:rsid w:val="00987E66"/>
    <w:rsid w:val="009A16C9"/>
    <w:rsid w:val="009C5D1A"/>
    <w:rsid w:val="009C709A"/>
    <w:rsid w:val="009F0DB5"/>
    <w:rsid w:val="009F7F47"/>
    <w:rsid w:val="00A03F53"/>
    <w:rsid w:val="00A07BB6"/>
    <w:rsid w:val="00A14FB7"/>
    <w:rsid w:val="00A27B75"/>
    <w:rsid w:val="00A35F1D"/>
    <w:rsid w:val="00A43EC2"/>
    <w:rsid w:val="00A44AB2"/>
    <w:rsid w:val="00A54FB3"/>
    <w:rsid w:val="00A550C2"/>
    <w:rsid w:val="00A6544E"/>
    <w:rsid w:val="00A844A6"/>
    <w:rsid w:val="00AA148F"/>
    <w:rsid w:val="00AD0CD6"/>
    <w:rsid w:val="00AE41B6"/>
    <w:rsid w:val="00AF2832"/>
    <w:rsid w:val="00AF6A2A"/>
    <w:rsid w:val="00B03DE9"/>
    <w:rsid w:val="00B25FF4"/>
    <w:rsid w:val="00B3550D"/>
    <w:rsid w:val="00B5070B"/>
    <w:rsid w:val="00B50EC0"/>
    <w:rsid w:val="00B54956"/>
    <w:rsid w:val="00B85831"/>
    <w:rsid w:val="00B94BF0"/>
    <w:rsid w:val="00B976A7"/>
    <w:rsid w:val="00BA290C"/>
    <w:rsid w:val="00BC2782"/>
    <w:rsid w:val="00BF0FDD"/>
    <w:rsid w:val="00C10BD4"/>
    <w:rsid w:val="00C15BB4"/>
    <w:rsid w:val="00C32A79"/>
    <w:rsid w:val="00C337D0"/>
    <w:rsid w:val="00C424FE"/>
    <w:rsid w:val="00C50E04"/>
    <w:rsid w:val="00C51C10"/>
    <w:rsid w:val="00C64F4C"/>
    <w:rsid w:val="00C6554D"/>
    <w:rsid w:val="00CA02BB"/>
    <w:rsid w:val="00CA07E5"/>
    <w:rsid w:val="00CA13FA"/>
    <w:rsid w:val="00CA30AA"/>
    <w:rsid w:val="00CA54BF"/>
    <w:rsid w:val="00CB1372"/>
    <w:rsid w:val="00CB409C"/>
    <w:rsid w:val="00CB65F7"/>
    <w:rsid w:val="00CC0133"/>
    <w:rsid w:val="00CD3E41"/>
    <w:rsid w:val="00D03FB4"/>
    <w:rsid w:val="00D07BF8"/>
    <w:rsid w:val="00D133AC"/>
    <w:rsid w:val="00D35025"/>
    <w:rsid w:val="00D62FFE"/>
    <w:rsid w:val="00D84A8F"/>
    <w:rsid w:val="00DA32EB"/>
    <w:rsid w:val="00DA5247"/>
    <w:rsid w:val="00DA7087"/>
    <w:rsid w:val="00DD79C9"/>
    <w:rsid w:val="00DF548B"/>
    <w:rsid w:val="00DF5643"/>
    <w:rsid w:val="00E113EA"/>
    <w:rsid w:val="00E159B0"/>
    <w:rsid w:val="00E20CF9"/>
    <w:rsid w:val="00E24188"/>
    <w:rsid w:val="00E25981"/>
    <w:rsid w:val="00E3676D"/>
    <w:rsid w:val="00E426B2"/>
    <w:rsid w:val="00E516CA"/>
    <w:rsid w:val="00E63F82"/>
    <w:rsid w:val="00E646BC"/>
    <w:rsid w:val="00E7367A"/>
    <w:rsid w:val="00E817A2"/>
    <w:rsid w:val="00E85886"/>
    <w:rsid w:val="00EA1F6D"/>
    <w:rsid w:val="00EC6FA7"/>
    <w:rsid w:val="00ED2BFC"/>
    <w:rsid w:val="00ED4E34"/>
    <w:rsid w:val="00EF42D5"/>
    <w:rsid w:val="00F1261D"/>
    <w:rsid w:val="00F61755"/>
    <w:rsid w:val="00F6470C"/>
    <w:rsid w:val="00F84EA1"/>
    <w:rsid w:val="00F85D1A"/>
    <w:rsid w:val="00F92C25"/>
    <w:rsid w:val="00F9453F"/>
    <w:rsid w:val="00FA20A4"/>
    <w:rsid w:val="00FC26B4"/>
    <w:rsid w:val="00FE0A7D"/>
    <w:rsid w:val="00FE332A"/>
    <w:rsid w:val="00FE5433"/>
    <w:rsid w:val="00FE7F0D"/>
    <w:rsid w:val="00FF2801"/>
    <w:rsid w:val="00FF54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EC4"/>
  </w:style>
  <w:style w:type="paragraph" w:styleId="Heading1">
    <w:name w:val="heading 1"/>
    <w:basedOn w:val="Normal"/>
    <w:next w:val="Normal"/>
    <w:link w:val="Heading1Char"/>
    <w:uiPriority w:val="9"/>
    <w:qFormat/>
    <w:rsid w:val="002F17E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E20CF9"/>
    <w:pPr>
      <w:spacing w:beforeLines="1" w:afterLines="1"/>
      <w:outlineLvl w:val="1"/>
    </w:pPr>
    <w:rPr>
      <w:rFonts w:ascii="Times" w:hAnsi="Times"/>
      <w:b/>
      <w:sz w:val="36"/>
      <w:szCs w:val="20"/>
    </w:rPr>
  </w:style>
  <w:style w:type="paragraph" w:styleId="Heading3">
    <w:name w:val="heading 3"/>
    <w:basedOn w:val="Normal"/>
    <w:next w:val="Normal"/>
    <w:link w:val="Heading3Char"/>
    <w:uiPriority w:val="9"/>
    <w:unhideWhenUsed/>
    <w:qFormat/>
    <w:rsid w:val="00E20C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0CF9"/>
    <w:rPr>
      <w:rFonts w:ascii="Times" w:hAnsi="Times"/>
      <w:b/>
      <w:sz w:val="36"/>
      <w:szCs w:val="20"/>
    </w:rPr>
  </w:style>
  <w:style w:type="paragraph" w:styleId="TOC1">
    <w:name w:val="toc 1"/>
    <w:basedOn w:val="Normal"/>
    <w:next w:val="Normal"/>
    <w:autoRedefine/>
    <w:uiPriority w:val="39"/>
    <w:unhideWhenUsed/>
    <w:rsid w:val="00F85D1A"/>
  </w:style>
  <w:style w:type="paragraph" w:styleId="NormalWeb">
    <w:name w:val="Normal (Web)"/>
    <w:basedOn w:val="Normal"/>
    <w:uiPriority w:val="99"/>
    <w:rsid w:val="00E20CF9"/>
    <w:pPr>
      <w:spacing w:beforeLines="1" w:afterLines="1"/>
    </w:pPr>
    <w:rPr>
      <w:rFonts w:ascii="Times" w:hAnsi="Times" w:cs="Times New Roman"/>
      <w:sz w:val="20"/>
      <w:szCs w:val="20"/>
    </w:rPr>
  </w:style>
  <w:style w:type="character" w:styleId="Emphasis">
    <w:name w:val="Emphasis"/>
    <w:basedOn w:val="DefaultParagraphFont"/>
    <w:uiPriority w:val="20"/>
    <w:rsid w:val="00E20CF9"/>
    <w:rPr>
      <w:i/>
    </w:rPr>
  </w:style>
  <w:style w:type="character" w:styleId="Strong">
    <w:name w:val="Strong"/>
    <w:basedOn w:val="DefaultParagraphFont"/>
    <w:uiPriority w:val="22"/>
    <w:rsid w:val="00E20CF9"/>
    <w:rPr>
      <w:b/>
    </w:rPr>
  </w:style>
  <w:style w:type="character" w:customStyle="1" w:styleId="Heading3Char">
    <w:name w:val="Heading 3 Char"/>
    <w:basedOn w:val="DefaultParagraphFont"/>
    <w:link w:val="Heading3"/>
    <w:uiPriority w:val="9"/>
    <w:rsid w:val="00E20CF9"/>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2F17E3"/>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895BD4"/>
    <w:rPr>
      <w:color w:val="800080" w:themeColor="followedHyperlink"/>
      <w:u w:val="single"/>
    </w:rPr>
  </w:style>
  <w:style w:type="paragraph" w:styleId="BalloonText">
    <w:name w:val="Balloon Text"/>
    <w:basedOn w:val="Normal"/>
    <w:link w:val="BalloonTextChar"/>
    <w:uiPriority w:val="99"/>
    <w:semiHidden/>
    <w:unhideWhenUsed/>
    <w:rsid w:val="00BF0FD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F0FDD"/>
    <w:rPr>
      <w:rFonts w:ascii="Lucida Grande" w:hAnsi="Lucida Grande"/>
      <w:sz w:val="18"/>
      <w:szCs w:val="18"/>
    </w:rPr>
  </w:style>
  <w:style w:type="paragraph" w:styleId="TOC2">
    <w:name w:val="toc 2"/>
    <w:basedOn w:val="Normal"/>
    <w:next w:val="Normal"/>
    <w:autoRedefine/>
    <w:uiPriority w:val="39"/>
    <w:unhideWhenUsed/>
    <w:rsid w:val="00F85D1A"/>
    <w:pPr>
      <w:ind w:left="240"/>
    </w:pPr>
  </w:style>
  <w:style w:type="paragraph" w:styleId="TOC3">
    <w:name w:val="toc 3"/>
    <w:basedOn w:val="Normal"/>
    <w:next w:val="Normal"/>
    <w:autoRedefine/>
    <w:uiPriority w:val="39"/>
    <w:unhideWhenUsed/>
    <w:rsid w:val="00F85D1A"/>
    <w:pPr>
      <w:ind w:left="480"/>
    </w:pPr>
  </w:style>
  <w:style w:type="paragraph" w:styleId="TOC4">
    <w:name w:val="toc 4"/>
    <w:basedOn w:val="Normal"/>
    <w:next w:val="Normal"/>
    <w:autoRedefine/>
    <w:uiPriority w:val="39"/>
    <w:unhideWhenUsed/>
    <w:rsid w:val="00F85D1A"/>
    <w:pPr>
      <w:ind w:left="720"/>
    </w:pPr>
  </w:style>
  <w:style w:type="paragraph" w:styleId="TOC5">
    <w:name w:val="toc 5"/>
    <w:basedOn w:val="Normal"/>
    <w:next w:val="Normal"/>
    <w:autoRedefine/>
    <w:uiPriority w:val="39"/>
    <w:unhideWhenUsed/>
    <w:rsid w:val="00F85D1A"/>
    <w:pPr>
      <w:ind w:left="960"/>
    </w:pPr>
  </w:style>
  <w:style w:type="paragraph" w:styleId="TOC6">
    <w:name w:val="toc 6"/>
    <w:basedOn w:val="Normal"/>
    <w:next w:val="Normal"/>
    <w:autoRedefine/>
    <w:uiPriority w:val="39"/>
    <w:unhideWhenUsed/>
    <w:rsid w:val="00F85D1A"/>
    <w:pPr>
      <w:ind w:left="1200"/>
    </w:pPr>
  </w:style>
  <w:style w:type="paragraph" w:styleId="TOC7">
    <w:name w:val="toc 7"/>
    <w:basedOn w:val="Normal"/>
    <w:next w:val="Normal"/>
    <w:autoRedefine/>
    <w:uiPriority w:val="39"/>
    <w:unhideWhenUsed/>
    <w:rsid w:val="00F85D1A"/>
    <w:pPr>
      <w:ind w:left="1440"/>
    </w:pPr>
  </w:style>
  <w:style w:type="paragraph" w:styleId="TOC8">
    <w:name w:val="toc 8"/>
    <w:basedOn w:val="Normal"/>
    <w:next w:val="Normal"/>
    <w:autoRedefine/>
    <w:uiPriority w:val="39"/>
    <w:unhideWhenUsed/>
    <w:rsid w:val="00F85D1A"/>
    <w:pPr>
      <w:ind w:left="1680"/>
    </w:pPr>
  </w:style>
  <w:style w:type="paragraph" w:styleId="TOC9">
    <w:name w:val="toc 9"/>
    <w:basedOn w:val="Normal"/>
    <w:next w:val="Normal"/>
    <w:autoRedefine/>
    <w:uiPriority w:val="39"/>
    <w:unhideWhenUsed/>
    <w:rsid w:val="00F85D1A"/>
    <w:pPr>
      <w:ind w:left="1920"/>
    </w:pPr>
  </w:style>
  <w:style w:type="paragraph" w:styleId="Footer">
    <w:name w:val="footer"/>
    <w:basedOn w:val="Normal"/>
    <w:link w:val="FooterChar"/>
    <w:uiPriority w:val="99"/>
    <w:unhideWhenUsed/>
    <w:rsid w:val="006231FD"/>
    <w:pPr>
      <w:tabs>
        <w:tab w:val="center" w:pos="4320"/>
        <w:tab w:val="right" w:pos="8640"/>
      </w:tabs>
      <w:spacing w:after="0"/>
    </w:pPr>
  </w:style>
  <w:style w:type="character" w:customStyle="1" w:styleId="FooterChar">
    <w:name w:val="Footer Char"/>
    <w:basedOn w:val="DefaultParagraphFont"/>
    <w:link w:val="Footer"/>
    <w:uiPriority w:val="99"/>
    <w:rsid w:val="006231FD"/>
  </w:style>
  <w:style w:type="character" w:styleId="PageNumber">
    <w:name w:val="page number"/>
    <w:basedOn w:val="DefaultParagraphFont"/>
    <w:uiPriority w:val="99"/>
    <w:semiHidden/>
    <w:unhideWhenUsed/>
    <w:rsid w:val="006231FD"/>
  </w:style>
  <w:style w:type="paragraph" w:customStyle="1" w:styleId="ecxmsonormal">
    <w:name w:val="ecxmsonormal"/>
    <w:basedOn w:val="Normal"/>
    <w:rsid w:val="00123C30"/>
    <w:pPr>
      <w:spacing w:after="324"/>
    </w:pPr>
    <w:rPr>
      <w:rFonts w:ascii="Times New Roman" w:eastAsia="Times New Roman" w:hAnsi="Times New Roman" w:cs="Times New Roman"/>
    </w:rPr>
  </w:style>
  <w:style w:type="table" w:styleId="TableGrid">
    <w:name w:val="Table Grid"/>
    <w:basedOn w:val="TableNormal"/>
    <w:uiPriority w:val="59"/>
    <w:rsid w:val="00F1261D"/>
    <w:pPr>
      <w:spacing w:after="0"/>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D2BFC"/>
    <w:pPr>
      <w:autoSpaceDE w:val="0"/>
      <w:autoSpaceDN w:val="0"/>
      <w:adjustRightInd w:val="0"/>
      <w:spacing w:after="0"/>
    </w:pPr>
    <w:rPr>
      <w:rFonts w:ascii="Garamond" w:hAnsi="Garamond" w:cs="Garamond"/>
      <w:color w:val="000000"/>
      <w:lang w:val="en-IE"/>
    </w:rPr>
  </w:style>
  <w:style w:type="paragraph" w:styleId="ListParagraph">
    <w:name w:val="List Paragraph"/>
    <w:basedOn w:val="Normal"/>
    <w:uiPriority w:val="34"/>
    <w:qFormat/>
    <w:rsid w:val="00226A86"/>
    <w:pPr>
      <w:ind w:left="720"/>
      <w:contextualSpacing/>
    </w:pPr>
  </w:style>
  <w:style w:type="paragraph" w:styleId="Header">
    <w:name w:val="header"/>
    <w:basedOn w:val="Normal"/>
    <w:link w:val="HeaderChar"/>
    <w:uiPriority w:val="99"/>
    <w:unhideWhenUsed/>
    <w:rsid w:val="000E1287"/>
    <w:pPr>
      <w:tabs>
        <w:tab w:val="center" w:pos="4513"/>
        <w:tab w:val="right" w:pos="9026"/>
      </w:tabs>
      <w:spacing w:after="0"/>
    </w:pPr>
  </w:style>
  <w:style w:type="character" w:customStyle="1" w:styleId="HeaderChar">
    <w:name w:val="Header Char"/>
    <w:basedOn w:val="DefaultParagraphFont"/>
    <w:link w:val="Header"/>
    <w:uiPriority w:val="99"/>
    <w:rsid w:val="000E1287"/>
  </w:style>
  <w:style w:type="character" w:styleId="Hyperlink">
    <w:name w:val="Hyperlink"/>
    <w:basedOn w:val="DefaultParagraphFont"/>
    <w:uiPriority w:val="99"/>
    <w:unhideWhenUsed/>
    <w:rsid w:val="00363E00"/>
    <w:rPr>
      <w:color w:val="0000FF"/>
      <w:u w:val="single"/>
    </w:rPr>
  </w:style>
  <w:style w:type="character" w:customStyle="1" w:styleId="apple-converted-space">
    <w:name w:val="apple-converted-space"/>
    <w:basedOn w:val="DefaultParagraphFont"/>
    <w:rsid w:val="00E113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EC4"/>
  </w:style>
  <w:style w:type="paragraph" w:styleId="Heading1">
    <w:name w:val="heading 1"/>
    <w:basedOn w:val="Normal"/>
    <w:next w:val="Normal"/>
    <w:link w:val="Heading1Char"/>
    <w:uiPriority w:val="9"/>
    <w:qFormat/>
    <w:rsid w:val="002F17E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E20CF9"/>
    <w:pPr>
      <w:spacing w:beforeLines="1" w:afterLines="1"/>
      <w:outlineLvl w:val="1"/>
    </w:pPr>
    <w:rPr>
      <w:rFonts w:ascii="Times" w:hAnsi="Times"/>
      <w:b/>
      <w:sz w:val="36"/>
      <w:szCs w:val="20"/>
    </w:rPr>
  </w:style>
  <w:style w:type="paragraph" w:styleId="Heading3">
    <w:name w:val="heading 3"/>
    <w:basedOn w:val="Normal"/>
    <w:next w:val="Normal"/>
    <w:link w:val="Heading3Char"/>
    <w:uiPriority w:val="9"/>
    <w:unhideWhenUsed/>
    <w:qFormat/>
    <w:rsid w:val="00E20C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0CF9"/>
    <w:rPr>
      <w:rFonts w:ascii="Times" w:hAnsi="Times"/>
      <w:b/>
      <w:sz w:val="36"/>
      <w:szCs w:val="20"/>
    </w:rPr>
  </w:style>
  <w:style w:type="paragraph" w:styleId="TOC1">
    <w:name w:val="toc 1"/>
    <w:basedOn w:val="Normal"/>
    <w:next w:val="Normal"/>
    <w:autoRedefine/>
    <w:uiPriority w:val="39"/>
    <w:unhideWhenUsed/>
    <w:rsid w:val="00F85D1A"/>
  </w:style>
  <w:style w:type="paragraph" w:styleId="NormalWeb">
    <w:name w:val="Normal (Web)"/>
    <w:basedOn w:val="Normal"/>
    <w:uiPriority w:val="99"/>
    <w:rsid w:val="00E20CF9"/>
    <w:pPr>
      <w:spacing w:beforeLines="1" w:afterLines="1"/>
    </w:pPr>
    <w:rPr>
      <w:rFonts w:ascii="Times" w:hAnsi="Times" w:cs="Times New Roman"/>
      <w:sz w:val="20"/>
      <w:szCs w:val="20"/>
    </w:rPr>
  </w:style>
  <w:style w:type="character" w:styleId="Emphasis">
    <w:name w:val="Emphasis"/>
    <w:basedOn w:val="DefaultParagraphFont"/>
    <w:uiPriority w:val="20"/>
    <w:rsid w:val="00E20CF9"/>
    <w:rPr>
      <w:i/>
    </w:rPr>
  </w:style>
  <w:style w:type="character" w:styleId="Strong">
    <w:name w:val="Strong"/>
    <w:basedOn w:val="DefaultParagraphFont"/>
    <w:uiPriority w:val="22"/>
    <w:rsid w:val="00E20CF9"/>
    <w:rPr>
      <w:b/>
    </w:rPr>
  </w:style>
  <w:style w:type="character" w:customStyle="1" w:styleId="Heading3Char">
    <w:name w:val="Heading 3 Char"/>
    <w:basedOn w:val="DefaultParagraphFont"/>
    <w:link w:val="Heading3"/>
    <w:uiPriority w:val="9"/>
    <w:rsid w:val="00E20CF9"/>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2F17E3"/>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895BD4"/>
    <w:rPr>
      <w:color w:val="800080" w:themeColor="followedHyperlink"/>
      <w:u w:val="single"/>
    </w:rPr>
  </w:style>
  <w:style w:type="paragraph" w:styleId="BalloonText">
    <w:name w:val="Balloon Text"/>
    <w:basedOn w:val="Normal"/>
    <w:link w:val="BalloonTextChar"/>
    <w:uiPriority w:val="99"/>
    <w:semiHidden/>
    <w:unhideWhenUsed/>
    <w:rsid w:val="00BF0FD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F0FDD"/>
    <w:rPr>
      <w:rFonts w:ascii="Lucida Grande" w:hAnsi="Lucida Grande"/>
      <w:sz w:val="18"/>
      <w:szCs w:val="18"/>
    </w:rPr>
  </w:style>
  <w:style w:type="paragraph" w:styleId="TOC2">
    <w:name w:val="toc 2"/>
    <w:basedOn w:val="Normal"/>
    <w:next w:val="Normal"/>
    <w:autoRedefine/>
    <w:uiPriority w:val="39"/>
    <w:unhideWhenUsed/>
    <w:rsid w:val="00F85D1A"/>
    <w:pPr>
      <w:ind w:left="240"/>
    </w:pPr>
  </w:style>
  <w:style w:type="paragraph" w:styleId="TOC3">
    <w:name w:val="toc 3"/>
    <w:basedOn w:val="Normal"/>
    <w:next w:val="Normal"/>
    <w:autoRedefine/>
    <w:uiPriority w:val="39"/>
    <w:unhideWhenUsed/>
    <w:rsid w:val="00F85D1A"/>
    <w:pPr>
      <w:ind w:left="480"/>
    </w:pPr>
  </w:style>
  <w:style w:type="paragraph" w:styleId="TOC4">
    <w:name w:val="toc 4"/>
    <w:basedOn w:val="Normal"/>
    <w:next w:val="Normal"/>
    <w:autoRedefine/>
    <w:uiPriority w:val="39"/>
    <w:unhideWhenUsed/>
    <w:rsid w:val="00F85D1A"/>
    <w:pPr>
      <w:ind w:left="720"/>
    </w:pPr>
  </w:style>
  <w:style w:type="paragraph" w:styleId="TOC5">
    <w:name w:val="toc 5"/>
    <w:basedOn w:val="Normal"/>
    <w:next w:val="Normal"/>
    <w:autoRedefine/>
    <w:uiPriority w:val="39"/>
    <w:unhideWhenUsed/>
    <w:rsid w:val="00F85D1A"/>
    <w:pPr>
      <w:ind w:left="960"/>
    </w:pPr>
  </w:style>
  <w:style w:type="paragraph" w:styleId="TOC6">
    <w:name w:val="toc 6"/>
    <w:basedOn w:val="Normal"/>
    <w:next w:val="Normal"/>
    <w:autoRedefine/>
    <w:uiPriority w:val="39"/>
    <w:unhideWhenUsed/>
    <w:rsid w:val="00F85D1A"/>
    <w:pPr>
      <w:ind w:left="1200"/>
    </w:pPr>
  </w:style>
  <w:style w:type="paragraph" w:styleId="TOC7">
    <w:name w:val="toc 7"/>
    <w:basedOn w:val="Normal"/>
    <w:next w:val="Normal"/>
    <w:autoRedefine/>
    <w:uiPriority w:val="39"/>
    <w:unhideWhenUsed/>
    <w:rsid w:val="00F85D1A"/>
    <w:pPr>
      <w:ind w:left="1440"/>
    </w:pPr>
  </w:style>
  <w:style w:type="paragraph" w:styleId="TOC8">
    <w:name w:val="toc 8"/>
    <w:basedOn w:val="Normal"/>
    <w:next w:val="Normal"/>
    <w:autoRedefine/>
    <w:uiPriority w:val="39"/>
    <w:unhideWhenUsed/>
    <w:rsid w:val="00F85D1A"/>
    <w:pPr>
      <w:ind w:left="1680"/>
    </w:pPr>
  </w:style>
  <w:style w:type="paragraph" w:styleId="TOC9">
    <w:name w:val="toc 9"/>
    <w:basedOn w:val="Normal"/>
    <w:next w:val="Normal"/>
    <w:autoRedefine/>
    <w:uiPriority w:val="39"/>
    <w:unhideWhenUsed/>
    <w:rsid w:val="00F85D1A"/>
    <w:pPr>
      <w:ind w:left="1920"/>
    </w:pPr>
  </w:style>
  <w:style w:type="paragraph" w:styleId="Footer">
    <w:name w:val="footer"/>
    <w:basedOn w:val="Normal"/>
    <w:link w:val="FooterChar"/>
    <w:uiPriority w:val="99"/>
    <w:unhideWhenUsed/>
    <w:rsid w:val="006231FD"/>
    <w:pPr>
      <w:tabs>
        <w:tab w:val="center" w:pos="4320"/>
        <w:tab w:val="right" w:pos="8640"/>
      </w:tabs>
      <w:spacing w:after="0"/>
    </w:pPr>
  </w:style>
  <w:style w:type="character" w:customStyle="1" w:styleId="FooterChar">
    <w:name w:val="Footer Char"/>
    <w:basedOn w:val="DefaultParagraphFont"/>
    <w:link w:val="Footer"/>
    <w:uiPriority w:val="99"/>
    <w:rsid w:val="006231FD"/>
  </w:style>
  <w:style w:type="character" w:styleId="PageNumber">
    <w:name w:val="page number"/>
    <w:basedOn w:val="DefaultParagraphFont"/>
    <w:uiPriority w:val="99"/>
    <w:semiHidden/>
    <w:unhideWhenUsed/>
    <w:rsid w:val="006231FD"/>
  </w:style>
  <w:style w:type="paragraph" w:customStyle="1" w:styleId="ecxmsonormal">
    <w:name w:val="ecxmsonormal"/>
    <w:basedOn w:val="Normal"/>
    <w:rsid w:val="00123C30"/>
    <w:pPr>
      <w:spacing w:after="324"/>
    </w:pPr>
    <w:rPr>
      <w:rFonts w:ascii="Times New Roman" w:eastAsia="Times New Roman" w:hAnsi="Times New Roman" w:cs="Times New Roman"/>
    </w:rPr>
  </w:style>
  <w:style w:type="table" w:styleId="TableGrid">
    <w:name w:val="Table Grid"/>
    <w:basedOn w:val="TableNormal"/>
    <w:uiPriority w:val="59"/>
    <w:rsid w:val="00F1261D"/>
    <w:pPr>
      <w:spacing w:after="0"/>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D2BFC"/>
    <w:pPr>
      <w:autoSpaceDE w:val="0"/>
      <w:autoSpaceDN w:val="0"/>
      <w:adjustRightInd w:val="0"/>
      <w:spacing w:after="0"/>
    </w:pPr>
    <w:rPr>
      <w:rFonts w:ascii="Garamond" w:hAnsi="Garamond" w:cs="Garamond"/>
      <w:color w:val="000000"/>
      <w:lang w:val="en-IE"/>
    </w:rPr>
  </w:style>
  <w:style w:type="paragraph" w:styleId="ListParagraph">
    <w:name w:val="List Paragraph"/>
    <w:basedOn w:val="Normal"/>
    <w:uiPriority w:val="34"/>
    <w:qFormat/>
    <w:rsid w:val="00226A86"/>
    <w:pPr>
      <w:ind w:left="720"/>
      <w:contextualSpacing/>
    </w:pPr>
  </w:style>
  <w:style w:type="paragraph" w:styleId="Header">
    <w:name w:val="header"/>
    <w:basedOn w:val="Normal"/>
    <w:link w:val="HeaderChar"/>
    <w:uiPriority w:val="99"/>
    <w:unhideWhenUsed/>
    <w:rsid w:val="000E1287"/>
    <w:pPr>
      <w:tabs>
        <w:tab w:val="center" w:pos="4513"/>
        <w:tab w:val="right" w:pos="9026"/>
      </w:tabs>
      <w:spacing w:after="0"/>
    </w:pPr>
  </w:style>
  <w:style w:type="character" w:customStyle="1" w:styleId="HeaderChar">
    <w:name w:val="Header Char"/>
    <w:basedOn w:val="DefaultParagraphFont"/>
    <w:link w:val="Header"/>
    <w:uiPriority w:val="99"/>
    <w:rsid w:val="000E1287"/>
  </w:style>
  <w:style w:type="character" w:styleId="Hyperlink">
    <w:name w:val="Hyperlink"/>
    <w:basedOn w:val="DefaultParagraphFont"/>
    <w:uiPriority w:val="99"/>
    <w:unhideWhenUsed/>
    <w:rsid w:val="00363E00"/>
    <w:rPr>
      <w:color w:val="0000FF"/>
      <w:u w:val="single"/>
    </w:rPr>
  </w:style>
  <w:style w:type="character" w:customStyle="1" w:styleId="apple-converted-space">
    <w:name w:val="apple-converted-space"/>
    <w:basedOn w:val="DefaultParagraphFont"/>
    <w:rsid w:val="00E11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5136">
      <w:bodyDiv w:val="1"/>
      <w:marLeft w:val="0"/>
      <w:marRight w:val="0"/>
      <w:marTop w:val="0"/>
      <w:marBottom w:val="0"/>
      <w:divBdr>
        <w:top w:val="none" w:sz="0" w:space="0" w:color="auto"/>
        <w:left w:val="none" w:sz="0" w:space="0" w:color="auto"/>
        <w:bottom w:val="none" w:sz="0" w:space="0" w:color="auto"/>
        <w:right w:val="none" w:sz="0" w:space="0" w:color="auto"/>
      </w:divBdr>
      <w:divsChild>
        <w:div w:id="1800759180">
          <w:marLeft w:val="0"/>
          <w:marRight w:val="0"/>
          <w:marTop w:val="0"/>
          <w:marBottom w:val="0"/>
          <w:divBdr>
            <w:top w:val="none" w:sz="0" w:space="0" w:color="auto"/>
            <w:left w:val="none" w:sz="0" w:space="0" w:color="auto"/>
            <w:bottom w:val="none" w:sz="0" w:space="0" w:color="auto"/>
            <w:right w:val="none" w:sz="0" w:space="0" w:color="auto"/>
          </w:divBdr>
          <w:divsChild>
            <w:div w:id="1528522221">
              <w:marLeft w:val="0"/>
              <w:marRight w:val="0"/>
              <w:marTop w:val="0"/>
              <w:marBottom w:val="0"/>
              <w:divBdr>
                <w:top w:val="none" w:sz="0" w:space="0" w:color="auto"/>
                <w:left w:val="none" w:sz="0" w:space="0" w:color="auto"/>
                <w:bottom w:val="none" w:sz="0" w:space="0" w:color="auto"/>
                <w:right w:val="none" w:sz="0" w:space="0" w:color="auto"/>
              </w:divBdr>
              <w:divsChild>
                <w:div w:id="18125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1950">
      <w:bodyDiv w:val="1"/>
      <w:marLeft w:val="0"/>
      <w:marRight w:val="0"/>
      <w:marTop w:val="0"/>
      <w:marBottom w:val="0"/>
      <w:divBdr>
        <w:top w:val="none" w:sz="0" w:space="0" w:color="auto"/>
        <w:left w:val="none" w:sz="0" w:space="0" w:color="auto"/>
        <w:bottom w:val="none" w:sz="0" w:space="0" w:color="auto"/>
        <w:right w:val="none" w:sz="0" w:space="0" w:color="auto"/>
      </w:divBdr>
      <w:divsChild>
        <w:div w:id="1126193068">
          <w:marLeft w:val="0"/>
          <w:marRight w:val="0"/>
          <w:marTop w:val="0"/>
          <w:marBottom w:val="0"/>
          <w:divBdr>
            <w:top w:val="none" w:sz="0" w:space="0" w:color="auto"/>
            <w:left w:val="none" w:sz="0" w:space="0" w:color="auto"/>
            <w:bottom w:val="none" w:sz="0" w:space="0" w:color="auto"/>
            <w:right w:val="none" w:sz="0" w:space="0" w:color="auto"/>
          </w:divBdr>
        </w:div>
        <w:div w:id="1722091170">
          <w:marLeft w:val="0"/>
          <w:marRight w:val="0"/>
          <w:marTop w:val="0"/>
          <w:marBottom w:val="0"/>
          <w:divBdr>
            <w:top w:val="none" w:sz="0" w:space="0" w:color="auto"/>
            <w:left w:val="none" w:sz="0" w:space="0" w:color="auto"/>
            <w:bottom w:val="none" w:sz="0" w:space="0" w:color="auto"/>
            <w:right w:val="none" w:sz="0" w:space="0" w:color="auto"/>
          </w:divBdr>
        </w:div>
      </w:divsChild>
    </w:div>
    <w:div w:id="186649123">
      <w:bodyDiv w:val="1"/>
      <w:marLeft w:val="0"/>
      <w:marRight w:val="0"/>
      <w:marTop w:val="0"/>
      <w:marBottom w:val="0"/>
      <w:divBdr>
        <w:top w:val="none" w:sz="0" w:space="0" w:color="auto"/>
        <w:left w:val="none" w:sz="0" w:space="0" w:color="auto"/>
        <w:bottom w:val="none" w:sz="0" w:space="0" w:color="auto"/>
        <w:right w:val="none" w:sz="0" w:space="0" w:color="auto"/>
      </w:divBdr>
      <w:divsChild>
        <w:div w:id="1278679242">
          <w:marLeft w:val="0"/>
          <w:marRight w:val="0"/>
          <w:marTop w:val="0"/>
          <w:marBottom w:val="0"/>
          <w:divBdr>
            <w:top w:val="none" w:sz="0" w:space="0" w:color="auto"/>
            <w:left w:val="none" w:sz="0" w:space="0" w:color="auto"/>
            <w:bottom w:val="none" w:sz="0" w:space="0" w:color="auto"/>
            <w:right w:val="none" w:sz="0" w:space="0" w:color="auto"/>
          </w:divBdr>
          <w:divsChild>
            <w:div w:id="406343641">
              <w:marLeft w:val="0"/>
              <w:marRight w:val="0"/>
              <w:marTop w:val="0"/>
              <w:marBottom w:val="0"/>
              <w:divBdr>
                <w:top w:val="none" w:sz="0" w:space="0" w:color="auto"/>
                <w:left w:val="none" w:sz="0" w:space="0" w:color="auto"/>
                <w:bottom w:val="none" w:sz="0" w:space="0" w:color="auto"/>
                <w:right w:val="none" w:sz="0" w:space="0" w:color="auto"/>
              </w:divBdr>
              <w:divsChild>
                <w:div w:id="16813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27330">
      <w:bodyDiv w:val="1"/>
      <w:marLeft w:val="0"/>
      <w:marRight w:val="0"/>
      <w:marTop w:val="0"/>
      <w:marBottom w:val="0"/>
      <w:divBdr>
        <w:top w:val="none" w:sz="0" w:space="0" w:color="auto"/>
        <w:left w:val="none" w:sz="0" w:space="0" w:color="auto"/>
        <w:bottom w:val="none" w:sz="0" w:space="0" w:color="auto"/>
        <w:right w:val="none" w:sz="0" w:space="0" w:color="auto"/>
      </w:divBdr>
      <w:divsChild>
        <w:div w:id="270478353">
          <w:marLeft w:val="0"/>
          <w:marRight w:val="0"/>
          <w:marTop w:val="0"/>
          <w:marBottom w:val="0"/>
          <w:divBdr>
            <w:top w:val="none" w:sz="0" w:space="0" w:color="auto"/>
            <w:left w:val="none" w:sz="0" w:space="0" w:color="auto"/>
            <w:bottom w:val="none" w:sz="0" w:space="0" w:color="auto"/>
            <w:right w:val="none" w:sz="0" w:space="0" w:color="auto"/>
          </w:divBdr>
          <w:divsChild>
            <w:div w:id="1955399087">
              <w:marLeft w:val="0"/>
              <w:marRight w:val="0"/>
              <w:marTop w:val="0"/>
              <w:marBottom w:val="0"/>
              <w:divBdr>
                <w:top w:val="none" w:sz="0" w:space="0" w:color="auto"/>
                <w:left w:val="none" w:sz="0" w:space="0" w:color="auto"/>
                <w:bottom w:val="none" w:sz="0" w:space="0" w:color="auto"/>
                <w:right w:val="none" w:sz="0" w:space="0" w:color="auto"/>
              </w:divBdr>
              <w:divsChild>
                <w:div w:id="5741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89140">
      <w:bodyDiv w:val="1"/>
      <w:marLeft w:val="0"/>
      <w:marRight w:val="0"/>
      <w:marTop w:val="0"/>
      <w:marBottom w:val="0"/>
      <w:divBdr>
        <w:top w:val="none" w:sz="0" w:space="0" w:color="auto"/>
        <w:left w:val="none" w:sz="0" w:space="0" w:color="auto"/>
        <w:bottom w:val="none" w:sz="0" w:space="0" w:color="auto"/>
        <w:right w:val="none" w:sz="0" w:space="0" w:color="auto"/>
      </w:divBdr>
      <w:divsChild>
        <w:div w:id="2048125">
          <w:marLeft w:val="0"/>
          <w:marRight w:val="0"/>
          <w:marTop w:val="0"/>
          <w:marBottom w:val="0"/>
          <w:divBdr>
            <w:top w:val="none" w:sz="0" w:space="0" w:color="auto"/>
            <w:left w:val="none" w:sz="0" w:space="0" w:color="auto"/>
            <w:bottom w:val="none" w:sz="0" w:space="0" w:color="auto"/>
            <w:right w:val="none" w:sz="0" w:space="0" w:color="auto"/>
          </w:divBdr>
          <w:divsChild>
            <w:div w:id="1344088187">
              <w:marLeft w:val="0"/>
              <w:marRight w:val="0"/>
              <w:marTop w:val="0"/>
              <w:marBottom w:val="0"/>
              <w:divBdr>
                <w:top w:val="none" w:sz="0" w:space="0" w:color="auto"/>
                <w:left w:val="none" w:sz="0" w:space="0" w:color="auto"/>
                <w:bottom w:val="none" w:sz="0" w:space="0" w:color="auto"/>
                <w:right w:val="none" w:sz="0" w:space="0" w:color="auto"/>
              </w:divBdr>
              <w:divsChild>
                <w:div w:id="14168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9043">
      <w:bodyDiv w:val="1"/>
      <w:marLeft w:val="0"/>
      <w:marRight w:val="0"/>
      <w:marTop w:val="0"/>
      <w:marBottom w:val="0"/>
      <w:divBdr>
        <w:top w:val="none" w:sz="0" w:space="0" w:color="auto"/>
        <w:left w:val="none" w:sz="0" w:space="0" w:color="auto"/>
        <w:bottom w:val="none" w:sz="0" w:space="0" w:color="auto"/>
        <w:right w:val="none" w:sz="0" w:space="0" w:color="auto"/>
      </w:divBdr>
      <w:divsChild>
        <w:div w:id="1361862323">
          <w:marLeft w:val="0"/>
          <w:marRight w:val="0"/>
          <w:marTop w:val="0"/>
          <w:marBottom w:val="0"/>
          <w:divBdr>
            <w:top w:val="none" w:sz="0" w:space="0" w:color="auto"/>
            <w:left w:val="none" w:sz="0" w:space="0" w:color="auto"/>
            <w:bottom w:val="none" w:sz="0" w:space="0" w:color="auto"/>
            <w:right w:val="none" w:sz="0" w:space="0" w:color="auto"/>
          </w:divBdr>
          <w:divsChild>
            <w:div w:id="1046031298">
              <w:marLeft w:val="0"/>
              <w:marRight w:val="0"/>
              <w:marTop w:val="0"/>
              <w:marBottom w:val="0"/>
              <w:divBdr>
                <w:top w:val="none" w:sz="0" w:space="0" w:color="auto"/>
                <w:left w:val="none" w:sz="0" w:space="0" w:color="auto"/>
                <w:bottom w:val="none" w:sz="0" w:space="0" w:color="auto"/>
                <w:right w:val="none" w:sz="0" w:space="0" w:color="auto"/>
              </w:divBdr>
              <w:divsChild>
                <w:div w:id="16670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93660">
      <w:bodyDiv w:val="1"/>
      <w:marLeft w:val="0"/>
      <w:marRight w:val="0"/>
      <w:marTop w:val="0"/>
      <w:marBottom w:val="0"/>
      <w:divBdr>
        <w:top w:val="none" w:sz="0" w:space="0" w:color="auto"/>
        <w:left w:val="none" w:sz="0" w:space="0" w:color="auto"/>
        <w:bottom w:val="none" w:sz="0" w:space="0" w:color="auto"/>
        <w:right w:val="none" w:sz="0" w:space="0" w:color="auto"/>
      </w:divBdr>
      <w:divsChild>
        <w:div w:id="729421443">
          <w:marLeft w:val="0"/>
          <w:marRight w:val="0"/>
          <w:marTop w:val="0"/>
          <w:marBottom w:val="0"/>
          <w:divBdr>
            <w:top w:val="none" w:sz="0" w:space="0" w:color="auto"/>
            <w:left w:val="none" w:sz="0" w:space="0" w:color="auto"/>
            <w:bottom w:val="none" w:sz="0" w:space="0" w:color="auto"/>
            <w:right w:val="none" w:sz="0" w:space="0" w:color="auto"/>
          </w:divBdr>
          <w:divsChild>
            <w:div w:id="2066221525">
              <w:marLeft w:val="0"/>
              <w:marRight w:val="0"/>
              <w:marTop w:val="0"/>
              <w:marBottom w:val="0"/>
              <w:divBdr>
                <w:top w:val="none" w:sz="0" w:space="0" w:color="auto"/>
                <w:left w:val="none" w:sz="0" w:space="0" w:color="auto"/>
                <w:bottom w:val="none" w:sz="0" w:space="0" w:color="auto"/>
                <w:right w:val="none" w:sz="0" w:space="0" w:color="auto"/>
              </w:divBdr>
              <w:divsChild>
                <w:div w:id="1497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666622">
      <w:bodyDiv w:val="1"/>
      <w:marLeft w:val="0"/>
      <w:marRight w:val="0"/>
      <w:marTop w:val="0"/>
      <w:marBottom w:val="0"/>
      <w:divBdr>
        <w:top w:val="none" w:sz="0" w:space="0" w:color="auto"/>
        <w:left w:val="none" w:sz="0" w:space="0" w:color="auto"/>
        <w:bottom w:val="none" w:sz="0" w:space="0" w:color="auto"/>
        <w:right w:val="none" w:sz="0" w:space="0" w:color="auto"/>
      </w:divBdr>
      <w:divsChild>
        <w:div w:id="580140124">
          <w:marLeft w:val="0"/>
          <w:marRight w:val="0"/>
          <w:marTop w:val="0"/>
          <w:marBottom w:val="0"/>
          <w:divBdr>
            <w:top w:val="none" w:sz="0" w:space="0" w:color="auto"/>
            <w:left w:val="none" w:sz="0" w:space="0" w:color="auto"/>
            <w:bottom w:val="none" w:sz="0" w:space="0" w:color="auto"/>
            <w:right w:val="none" w:sz="0" w:space="0" w:color="auto"/>
          </w:divBdr>
          <w:divsChild>
            <w:div w:id="657073008">
              <w:marLeft w:val="0"/>
              <w:marRight w:val="0"/>
              <w:marTop w:val="0"/>
              <w:marBottom w:val="0"/>
              <w:divBdr>
                <w:top w:val="none" w:sz="0" w:space="0" w:color="auto"/>
                <w:left w:val="none" w:sz="0" w:space="0" w:color="auto"/>
                <w:bottom w:val="none" w:sz="0" w:space="0" w:color="auto"/>
                <w:right w:val="none" w:sz="0" w:space="0" w:color="auto"/>
              </w:divBdr>
              <w:divsChild>
                <w:div w:id="142515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44025">
      <w:bodyDiv w:val="1"/>
      <w:marLeft w:val="0"/>
      <w:marRight w:val="0"/>
      <w:marTop w:val="0"/>
      <w:marBottom w:val="0"/>
      <w:divBdr>
        <w:top w:val="none" w:sz="0" w:space="0" w:color="auto"/>
        <w:left w:val="none" w:sz="0" w:space="0" w:color="auto"/>
        <w:bottom w:val="none" w:sz="0" w:space="0" w:color="auto"/>
        <w:right w:val="none" w:sz="0" w:space="0" w:color="auto"/>
      </w:divBdr>
    </w:div>
    <w:div w:id="873468061">
      <w:bodyDiv w:val="1"/>
      <w:marLeft w:val="0"/>
      <w:marRight w:val="0"/>
      <w:marTop w:val="0"/>
      <w:marBottom w:val="0"/>
      <w:divBdr>
        <w:top w:val="none" w:sz="0" w:space="0" w:color="auto"/>
        <w:left w:val="none" w:sz="0" w:space="0" w:color="auto"/>
        <w:bottom w:val="none" w:sz="0" w:space="0" w:color="auto"/>
        <w:right w:val="none" w:sz="0" w:space="0" w:color="auto"/>
      </w:divBdr>
      <w:divsChild>
        <w:div w:id="1982540327">
          <w:marLeft w:val="0"/>
          <w:marRight w:val="0"/>
          <w:marTop w:val="0"/>
          <w:marBottom w:val="0"/>
          <w:divBdr>
            <w:top w:val="none" w:sz="0" w:space="0" w:color="auto"/>
            <w:left w:val="none" w:sz="0" w:space="0" w:color="auto"/>
            <w:bottom w:val="none" w:sz="0" w:space="0" w:color="auto"/>
            <w:right w:val="none" w:sz="0" w:space="0" w:color="auto"/>
          </w:divBdr>
          <w:divsChild>
            <w:div w:id="189027891">
              <w:marLeft w:val="0"/>
              <w:marRight w:val="0"/>
              <w:marTop w:val="0"/>
              <w:marBottom w:val="0"/>
              <w:divBdr>
                <w:top w:val="none" w:sz="0" w:space="0" w:color="auto"/>
                <w:left w:val="none" w:sz="0" w:space="0" w:color="auto"/>
                <w:bottom w:val="none" w:sz="0" w:space="0" w:color="auto"/>
                <w:right w:val="none" w:sz="0" w:space="0" w:color="auto"/>
              </w:divBdr>
              <w:divsChild>
                <w:div w:id="21133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20521">
      <w:bodyDiv w:val="1"/>
      <w:marLeft w:val="0"/>
      <w:marRight w:val="0"/>
      <w:marTop w:val="0"/>
      <w:marBottom w:val="0"/>
      <w:divBdr>
        <w:top w:val="none" w:sz="0" w:space="0" w:color="auto"/>
        <w:left w:val="none" w:sz="0" w:space="0" w:color="auto"/>
        <w:bottom w:val="none" w:sz="0" w:space="0" w:color="auto"/>
        <w:right w:val="none" w:sz="0" w:space="0" w:color="auto"/>
      </w:divBdr>
      <w:divsChild>
        <w:div w:id="1252662986">
          <w:marLeft w:val="0"/>
          <w:marRight w:val="0"/>
          <w:marTop w:val="0"/>
          <w:marBottom w:val="0"/>
          <w:divBdr>
            <w:top w:val="none" w:sz="0" w:space="0" w:color="auto"/>
            <w:left w:val="none" w:sz="0" w:space="0" w:color="auto"/>
            <w:bottom w:val="none" w:sz="0" w:space="0" w:color="auto"/>
            <w:right w:val="none" w:sz="0" w:space="0" w:color="auto"/>
          </w:divBdr>
          <w:divsChild>
            <w:div w:id="319696678">
              <w:marLeft w:val="0"/>
              <w:marRight w:val="0"/>
              <w:marTop w:val="0"/>
              <w:marBottom w:val="0"/>
              <w:divBdr>
                <w:top w:val="none" w:sz="0" w:space="0" w:color="auto"/>
                <w:left w:val="none" w:sz="0" w:space="0" w:color="auto"/>
                <w:bottom w:val="none" w:sz="0" w:space="0" w:color="auto"/>
                <w:right w:val="none" w:sz="0" w:space="0" w:color="auto"/>
              </w:divBdr>
              <w:divsChild>
                <w:div w:id="136868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2755">
      <w:bodyDiv w:val="1"/>
      <w:marLeft w:val="0"/>
      <w:marRight w:val="0"/>
      <w:marTop w:val="0"/>
      <w:marBottom w:val="0"/>
      <w:divBdr>
        <w:top w:val="none" w:sz="0" w:space="0" w:color="auto"/>
        <w:left w:val="none" w:sz="0" w:space="0" w:color="auto"/>
        <w:bottom w:val="none" w:sz="0" w:space="0" w:color="auto"/>
        <w:right w:val="none" w:sz="0" w:space="0" w:color="auto"/>
      </w:divBdr>
      <w:divsChild>
        <w:div w:id="2076392537">
          <w:marLeft w:val="0"/>
          <w:marRight w:val="0"/>
          <w:marTop w:val="0"/>
          <w:marBottom w:val="0"/>
          <w:divBdr>
            <w:top w:val="none" w:sz="0" w:space="0" w:color="auto"/>
            <w:left w:val="none" w:sz="0" w:space="0" w:color="auto"/>
            <w:bottom w:val="none" w:sz="0" w:space="0" w:color="auto"/>
            <w:right w:val="none" w:sz="0" w:space="0" w:color="auto"/>
          </w:divBdr>
          <w:divsChild>
            <w:div w:id="2032140805">
              <w:marLeft w:val="0"/>
              <w:marRight w:val="0"/>
              <w:marTop w:val="0"/>
              <w:marBottom w:val="0"/>
              <w:divBdr>
                <w:top w:val="none" w:sz="0" w:space="0" w:color="auto"/>
                <w:left w:val="none" w:sz="0" w:space="0" w:color="auto"/>
                <w:bottom w:val="none" w:sz="0" w:space="0" w:color="auto"/>
                <w:right w:val="none" w:sz="0" w:space="0" w:color="auto"/>
              </w:divBdr>
              <w:divsChild>
                <w:div w:id="3421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04358">
      <w:bodyDiv w:val="1"/>
      <w:marLeft w:val="0"/>
      <w:marRight w:val="0"/>
      <w:marTop w:val="0"/>
      <w:marBottom w:val="0"/>
      <w:divBdr>
        <w:top w:val="none" w:sz="0" w:space="0" w:color="auto"/>
        <w:left w:val="none" w:sz="0" w:space="0" w:color="auto"/>
        <w:bottom w:val="none" w:sz="0" w:space="0" w:color="auto"/>
        <w:right w:val="none" w:sz="0" w:space="0" w:color="auto"/>
      </w:divBdr>
      <w:divsChild>
        <w:div w:id="1275285361">
          <w:marLeft w:val="0"/>
          <w:marRight w:val="0"/>
          <w:marTop w:val="0"/>
          <w:marBottom w:val="0"/>
          <w:divBdr>
            <w:top w:val="none" w:sz="0" w:space="0" w:color="auto"/>
            <w:left w:val="none" w:sz="0" w:space="0" w:color="auto"/>
            <w:bottom w:val="none" w:sz="0" w:space="0" w:color="auto"/>
            <w:right w:val="none" w:sz="0" w:space="0" w:color="auto"/>
          </w:divBdr>
          <w:divsChild>
            <w:div w:id="567956981">
              <w:marLeft w:val="0"/>
              <w:marRight w:val="0"/>
              <w:marTop w:val="0"/>
              <w:marBottom w:val="0"/>
              <w:divBdr>
                <w:top w:val="none" w:sz="0" w:space="0" w:color="auto"/>
                <w:left w:val="none" w:sz="0" w:space="0" w:color="auto"/>
                <w:bottom w:val="none" w:sz="0" w:space="0" w:color="auto"/>
                <w:right w:val="none" w:sz="0" w:space="0" w:color="auto"/>
              </w:divBdr>
              <w:divsChild>
                <w:div w:id="4557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49628">
      <w:bodyDiv w:val="1"/>
      <w:marLeft w:val="0"/>
      <w:marRight w:val="0"/>
      <w:marTop w:val="0"/>
      <w:marBottom w:val="0"/>
      <w:divBdr>
        <w:top w:val="none" w:sz="0" w:space="0" w:color="auto"/>
        <w:left w:val="none" w:sz="0" w:space="0" w:color="auto"/>
        <w:bottom w:val="none" w:sz="0" w:space="0" w:color="auto"/>
        <w:right w:val="none" w:sz="0" w:space="0" w:color="auto"/>
      </w:divBdr>
      <w:divsChild>
        <w:div w:id="831142034">
          <w:marLeft w:val="0"/>
          <w:marRight w:val="0"/>
          <w:marTop w:val="0"/>
          <w:marBottom w:val="0"/>
          <w:divBdr>
            <w:top w:val="none" w:sz="0" w:space="0" w:color="auto"/>
            <w:left w:val="none" w:sz="0" w:space="0" w:color="auto"/>
            <w:bottom w:val="none" w:sz="0" w:space="0" w:color="auto"/>
            <w:right w:val="none" w:sz="0" w:space="0" w:color="auto"/>
          </w:divBdr>
          <w:divsChild>
            <w:div w:id="285432259">
              <w:marLeft w:val="0"/>
              <w:marRight w:val="0"/>
              <w:marTop w:val="0"/>
              <w:marBottom w:val="0"/>
              <w:divBdr>
                <w:top w:val="none" w:sz="0" w:space="0" w:color="auto"/>
                <w:left w:val="none" w:sz="0" w:space="0" w:color="auto"/>
                <w:bottom w:val="none" w:sz="0" w:space="0" w:color="auto"/>
                <w:right w:val="none" w:sz="0" w:space="0" w:color="auto"/>
              </w:divBdr>
              <w:divsChild>
                <w:div w:id="8463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39459">
      <w:bodyDiv w:val="1"/>
      <w:marLeft w:val="0"/>
      <w:marRight w:val="0"/>
      <w:marTop w:val="0"/>
      <w:marBottom w:val="0"/>
      <w:divBdr>
        <w:top w:val="none" w:sz="0" w:space="0" w:color="auto"/>
        <w:left w:val="none" w:sz="0" w:space="0" w:color="auto"/>
        <w:bottom w:val="none" w:sz="0" w:space="0" w:color="auto"/>
        <w:right w:val="none" w:sz="0" w:space="0" w:color="auto"/>
      </w:divBdr>
      <w:divsChild>
        <w:div w:id="742918581">
          <w:marLeft w:val="0"/>
          <w:marRight w:val="0"/>
          <w:marTop w:val="0"/>
          <w:marBottom w:val="0"/>
          <w:divBdr>
            <w:top w:val="none" w:sz="0" w:space="0" w:color="auto"/>
            <w:left w:val="none" w:sz="0" w:space="0" w:color="auto"/>
            <w:bottom w:val="none" w:sz="0" w:space="0" w:color="auto"/>
            <w:right w:val="none" w:sz="0" w:space="0" w:color="auto"/>
          </w:divBdr>
          <w:divsChild>
            <w:div w:id="2086604405">
              <w:marLeft w:val="0"/>
              <w:marRight w:val="0"/>
              <w:marTop w:val="0"/>
              <w:marBottom w:val="0"/>
              <w:divBdr>
                <w:top w:val="none" w:sz="0" w:space="0" w:color="auto"/>
                <w:left w:val="none" w:sz="0" w:space="0" w:color="auto"/>
                <w:bottom w:val="none" w:sz="0" w:space="0" w:color="auto"/>
                <w:right w:val="none" w:sz="0" w:space="0" w:color="auto"/>
              </w:divBdr>
              <w:divsChild>
                <w:div w:id="16281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164248">
      <w:bodyDiv w:val="1"/>
      <w:marLeft w:val="0"/>
      <w:marRight w:val="0"/>
      <w:marTop w:val="0"/>
      <w:marBottom w:val="0"/>
      <w:divBdr>
        <w:top w:val="none" w:sz="0" w:space="0" w:color="auto"/>
        <w:left w:val="none" w:sz="0" w:space="0" w:color="auto"/>
        <w:bottom w:val="none" w:sz="0" w:space="0" w:color="auto"/>
        <w:right w:val="none" w:sz="0" w:space="0" w:color="auto"/>
      </w:divBdr>
      <w:divsChild>
        <w:div w:id="1903057061">
          <w:marLeft w:val="0"/>
          <w:marRight w:val="0"/>
          <w:marTop w:val="0"/>
          <w:marBottom w:val="0"/>
          <w:divBdr>
            <w:top w:val="none" w:sz="0" w:space="0" w:color="auto"/>
            <w:left w:val="none" w:sz="0" w:space="0" w:color="auto"/>
            <w:bottom w:val="none" w:sz="0" w:space="0" w:color="auto"/>
            <w:right w:val="none" w:sz="0" w:space="0" w:color="auto"/>
          </w:divBdr>
          <w:divsChild>
            <w:div w:id="798571587">
              <w:marLeft w:val="0"/>
              <w:marRight w:val="0"/>
              <w:marTop w:val="0"/>
              <w:marBottom w:val="0"/>
              <w:divBdr>
                <w:top w:val="none" w:sz="0" w:space="0" w:color="auto"/>
                <w:left w:val="none" w:sz="0" w:space="0" w:color="auto"/>
                <w:bottom w:val="none" w:sz="0" w:space="0" w:color="auto"/>
                <w:right w:val="none" w:sz="0" w:space="0" w:color="auto"/>
              </w:divBdr>
              <w:divsChild>
                <w:div w:id="6813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32392">
      <w:bodyDiv w:val="1"/>
      <w:marLeft w:val="0"/>
      <w:marRight w:val="0"/>
      <w:marTop w:val="0"/>
      <w:marBottom w:val="0"/>
      <w:divBdr>
        <w:top w:val="none" w:sz="0" w:space="0" w:color="auto"/>
        <w:left w:val="none" w:sz="0" w:space="0" w:color="auto"/>
        <w:bottom w:val="none" w:sz="0" w:space="0" w:color="auto"/>
        <w:right w:val="none" w:sz="0" w:space="0" w:color="auto"/>
      </w:divBdr>
      <w:divsChild>
        <w:div w:id="2055689898">
          <w:marLeft w:val="0"/>
          <w:marRight w:val="0"/>
          <w:marTop w:val="0"/>
          <w:marBottom w:val="0"/>
          <w:divBdr>
            <w:top w:val="none" w:sz="0" w:space="0" w:color="auto"/>
            <w:left w:val="none" w:sz="0" w:space="0" w:color="auto"/>
            <w:bottom w:val="none" w:sz="0" w:space="0" w:color="auto"/>
            <w:right w:val="none" w:sz="0" w:space="0" w:color="auto"/>
          </w:divBdr>
          <w:divsChild>
            <w:div w:id="1203175434">
              <w:marLeft w:val="0"/>
              <w:marRight w:val="0"/>
              <w:marTop w:val="0"/>
              <w:marBottom w:val="0"/>
              <w:divBdr>
                <w:top w:val="none" w:sz="0" w:space="0" w:color="auto"/>
                <w:left w:val="none" w:sz="0" w:space="0" w:color="auto"/>
                <w:bottom w:val="none" w:sz="0" w:space="0" w:color="auto"/>
                <w:right w:val="none" w:sz="0" w:space="0" w:color="auto"/>
              </w:divBdr>
              <w:divsChild>
                <w:div w:id="11430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84029">
      <w:bodyDiv w:val="1"/>
      <w:marLeft w:val="0"/>
      <w:marRight w:val="0"/>
      <w:marTop w:val="0"/>
      <w:marBottom w:val="0"/>
      <w:divBdr>
        <w:top w:val="none" w:sz="0" w:space="0" w:color="auto"/>
        <w:left w:val="none" w:sz="0" w:space="0" w:color="auto"/>
        <w:bottom w:val="none" w:sz="0" w:space="0" w:color="auto"/>
        <w:right w:val="none" w:sz="0" w:space="0" w:color="auto"/>
      </w:divBdr>
      <w:divsChild>
        <w:div w:id="142621346">
          <w:marLeft w:val="0"/>
          <w:marRight w:val="0"/>
          <w:marTop w:val="0"/>
          <w:marBottom w:val="0"/>
          <w:divBdr>
            <w:top w:val="none" w:sz="0" w:space="0" w:color="auto"/>
            <w:left w:val="none" w:sz="0" w:space="0" w:color="auto"/>
            <w:bottom w:val="none" w:sz="0" w:space="0" w:color="auto"/>
            <w:right w:val="none" w:sz="0" w:space="0" w:color="auto"/>
          </w:divBdr>
          <w:divsChild>
            <w:div w:id="758217777">
              <w:marLeft w:val="0"/>
              <w:marRight w:val="0"/>
              <w:marTop w:val="0"/>
              <w:marBottom w:val="0"/>
              <w:divBdr>
                <w:top w:val="none" w:sz="0" w:space="0" w:color="auto"/>
                <w:left w:val="none" w:sz="0" w:space="0" w:color="auto"/>
                <w:bottom w:val="none" w:sz="0" w:space="0" w:color="auto"/>
                <w:right w:val="none" w:sz="0" w:space="0" w:color="auto"/>
              </w:divBdr>
              <w:divsChild>
                <w:div w:id="2826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79514">
      <w:bodyDiv w:val="1"/>
      <w:marLeft w:val="0"/>
      <w:marRight w:val="0"/>
      <w:marTop w:val="0"/>
      <w:marBottom w:val="0"/>
      <w:divBdr>
        <w:top w:val="none" w:sz="0" w:space="0" w:color="auto"/>
        <w:left w:val="none" w:sz="0" w:space="0" w:color="auto"/>
        <w:bottom w:val="none" w:sz="0" w:space="0" w:color="auto"/>
        <w:right w:val="none" w:sz="0" w:space="0" w:color="auto"/>
      </w:divBdr>
      <w:divsChild>
        <w:div w:id="1069766441">
          <w:marLeft w:val="0"/>
          <w:marRight w:val="0"/>
          <w:marTop w:val="0"/>
          <w:marBottom w:val="0"/>
          <w:divBdr>
            <w:top w:val="none" w:sz="0" w:space="0" w:color="auto"/>
            <w:left w:val="none" w:sz="0" w:space="0" w:color="auto"/>
            <w:bottom w:val="none" w:sz="0" w:space="0" w:color="auto"/>
            <w:right w:val="none" w:sz="0" w:space="0" w:color="auto"/>
          </w:divBdr>
          <w:divsChild>
            <w:div w:id="1785419777">
              <w:marLeft w:val="0"/>
              <w:marRight w:val="0"/>
              <w:marTop w:val="0"/>
              <w:marBottom w:val="0"/>
              <w:divBdr>
                <w:top w:val="none" w:sz="0" w:space="0" w:color="auto"/>
                <w:left w:val="none" w:sz="0" w:space="0" w:color="auto"/>
                <w:bottom w:val="none" w:sz="0" w:space="0" w:color="auto"/>
                <w:right w:val="none" w:sz="0" w:space="0" w:color="auto"/>
              </w:divBdr>
              <w:divsChild>
                <w:div w:id="14041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36797">
      <w:bodyDiv w:val="1"/>
      <w:marLeft w:val="0"/>
      <w:marRight w:val="0"/>
      <w:marTop w:val="0"/>
      <w:marBottom w:val="0"/>
      <w:divBdr>
        <w:top w:val="none" w:sz="0" w:space="0" w:color="auto"/>
        <w:left w:val="none" w:sz="0" w:space="0" w:color="auto"/>
        <w:bottom w:val="none" w:sz="0" w:space="0" w:color="auto"/>
        <w:right w:val="none" w:sz="0" w:space="0" w:color="auto"/>
      </w:divBdr>
      <w:divsChild>
        <w:div w:id="1195580140">
          <w:marLeft w:val="0"/>
          <w:marRight w:val="0"/>
          <w:marTop w:val="0"/>
          <w:marBottom w:val="0"/>
          <w:divBdr>
            <w:top w:val="none" w:sz="0" w:space="0" w:color="auto"/>
            <w:left w:val="none" w:sz="0" w:space="0" w:color="auto"/>
            <w:bottom w:val="none" w:sz="0" w:space="0" w:color="auto"/>
            <w:right w:val="none" w:sz="0" w:space="0" w:color="auto"/>
          </w:divBdr>
          <w:divsChild>
            <w:div w:id="1995058995">
              <w:marLeft w:val="0"/>
              <w:marRight w:val="0"/>
              <w:marTop w:val="0"/>
              <w:marBottom w:val="0"/>
              <w:divBdr>
                <w:top w:val="none" w:sz="0" w:space="0" w:color="auto"/>
                <w:left w:val="none" w:sz="0" w:space="0" w:color="auto"/>
                <w:bottom w:val="none" w:sz="0" w:space="0" w:color="auto"/>
                <w:right w:val="none" w:sz="0" w:space="0" w:color="auto"/>
              </w:divBdr>
              <w:divsChild>
                <w:div w:id="164064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500">
      <w:bodyDiv w:val="1"/>
      <w:marLeft w:val="0"/>
      <w:marRight w:val="0"/>
      <w:marTop w:val="0"/>
      <w:marBottom w:val="0"/>
      <w:divBdr>
        <w:top w:val="none" w:sz="0" w:space="0" w:color="auto"/>
        <w:left w:val="none" w:sz="0" w:space="0" w:color="auto"/>
        <w:bottom w:val="none" w:sz="0" w:space="0" w:color="auto"/>
        <w:right w:val="none" w:sz="0" w:space="0" w:color="auto"/>
      </w:divBdr>
      <w:divsChild>
        <w:div w:id="1290012128">
          <w:marLeft w:val="0"/>
          <w:marRight w:val="0"/>
          <w:marTop w:val="0"/>
          <w:marBottom w:val="0"/>
          <w:divBdr>
            <w:top w:val="none" w:sz="0" w:space="0" w:color="auto"/>
            <w:left w:val="none" w:sz="0" w:space="0" w:color="auto"/>
            <w:bottom w:val="none" w:sz="0" w:space="0" w:color="auto"/>
            <w:right w:val="none" w:sz="0" w:space="0" w:color="auto"/>
          </w:divBdr>
          <w:divsChild>
            <w:div w:id="1113094067">
              <w:marLeft w:val="0"/>
              <w:marRight w:val="0"/>
              <w:marTop w:val="0"/>
              <w:marBottom w:val="0"/>
              <w:divBdr>
                <w:top w:val="none" w:sz="0" w:space="0" w:color="auto"/>
                <w:left w:val="none" w:sz="0" w:space="0" w:color="auto"/>
                <w:bottom w:val="none" w:sz="0" w:space="0" w:color="auto"/>
                <w:right w:val="none" w:sz="0" w:space="0" w:color="auto"/>
              </w:divBdr>
              <w:divsChild>
                <w:div w:id="16983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12291">
      <w:bodyDiv w:val="1"/>
      <w:marLeft w:val="0"/>
      <w:marRight w:val="0"/>
      <w:marTop w:val="0"/>
      <w:marBottom w:val="0"/>
      <w:divBdr>
        <w:top w:val="none" w:sz="0" w:space="0" w:color="auto"/>
        <w:left w:val="none" w:sz="0" w:space="0" w:color="auto"/>
        <w:bottom w:val="none" w:sz="0" w:space="0" w:color="auto"/>
        <w:right w:val="none" w:sz="0" w:space="0" w:color="auto"/>
      </w:divBdr>
      <w:divsChild>
        <w:div w:id="154690439">
          <w:marLeft w:val="0"/>
          <w:marRight w:val="0"/>
          <w:marTop w:val="0"/>
          <w:marBottom w:val="0"/>
          <w:divBdr>
            <w:top w:val="none" w:sz="0" w:space="0" w:color="auto"/>
            <w:left w:val="none" w:sz="0" w:space="0" w:color="auto"/>
            <w:bottom w:val="none" w:sz="0" w:space="0" w:color="auto"/>
            <w:right w:val="none" w:sz="0" w:space="0" w:color="auto"/>
          </w:divBdr>
          <w:divsChild>
            <w:div w:id="1177043673">
              <w:marLeft w:val="0"/>
              <w:marRight w:val="0"/>
              <w:marTop w:val="0"/>
              <w:marBottom w:val="0"/>
              <w:divBdr>
                <w:top w:val="none" w:sz="0" w:space="0" w:color="auto"/>
                <w:left w:val="none" w:sz="0" w:space="0" w:color="auto"/>
                <w:bottom w:val="none" w:sz="0" w:space="0" w:color="auto"/>
                <w:right w:val="none" w:sz="0" w:space="0" w:color="auto"/>
              </w:divBdr>
              <w:divsChild>
                <w:div w:id="675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7673">
          <w:marLeft w:val="0"/>
          <w:marRight w:val="0"/>
          <w:marTop w:val="0"/>
          <w:marBottom w:val="0"/>
          <w:divBdr>
            <w:top w:val="none" w:sz="0" w:space="0" w:color="auto"/>
            <w:left w:val="none" w:sz="0" w:space="0" w:color="auto"/>
            <w:bottom w:val="none" w:sz="0" w:space="0" w:color="auto"/>
            <w:right w:val="none" w:sz="0" w:space="0" w:color="auto"/>
          </w:divBdr>
          <w:divsChild>
            <w:div w:id="1424688662">
              <w:marLeft w:val="0"/>
              <w:marRight w:val="0"/>
              <w:marTop w:val="0"/>
              <w:marBottom w:val="0"/>
              <w:divBdr>
                <w:top w:val="none" w:sz="0" w:space="0" w:color="auto"/>
                <w:left w:val="none" w:sz="0" w:space="0" w:color="auto"/>
                <w:bottom w:val="none" w:sz="0" w:space="0" w:color="auto"/>
                <w:right w:val="none" w:sz="0" w:space="0" w:color="auto"/>
              </w:divBdr>
              <w:divsChild>
                <w:div w:id="177147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48518">
      <w:bodyDiv w:val="1"/>
      <w:marLeft w:val="0"/>
      <w:marRight w:val="0"/>
      <w:marTop w:val="0"/>
      <w:marBottom w:val="0"/>
      <w:divBdr>
        <w:top w:val="none" w:sz="0" w:space="0" w:color="auto"/>
        <w:left w:val="none" w:sz="0" w:space="0" w:color="auto"/>
        <w:bottom w:val="none" w:sz="0" w:space="0" w:color="auto"/>
        <w:right w:val="none" w:sz="0" w:space="0" w:color="auto"/>
      </w:divBdr>
      <w:divsChild>
        <w:div w:id="1136217133">
          <w:marLeft w:val="0"/>
          <w:marRight w:val="0"/>
          <w:marTop w:val="0"/>
          <w:marBottom w:val="0"/>
          <w:divBdr>
            <w:top w:val="none" w:sz="0" w:space="0" w:color="auto"/>
            <w:left w:val="none" w:sz="0" w:space="0" w:color="auto"/>
            <w:bottom w:val="none" w:sz="0" w:space="0" w:color="auto"/>
            <w:right w:val="none" w:sz="0" w:space="0" w:color="auto"/>
          </w:divBdr>
          <w:divsChild>
            <w:div w:id="1849248478">
              <w:marLeft w:val="0"/>
              <w:marRight w:val="0"/>
              <w:marTop w:val="0"/>
              <w:marBottom w:val="0"/>
              <w:divBdr>
                <w:top w:val="none" w:sz="0" w:space="0" w:color="auto"/>
                <w:left w:val="none" w:sz="0" w:space="0" w:color="auto"/>
                <w:bottom w:val="none" w:sz="0" w:space="0" w:color="auto"/>
                <w:right w:val="none" w:sz="0" w:space="0" w:color="auto"/>
              </w:divBdr>
              <w:divsChild>
                <w:div w:id="115684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5316">
      <w:bodyDiv w:val="1"/>
      <w:marLeft w:val="0"/>
      <w:marRight w:val="0"/>
      <w:marTop w:val="0"/>
      <w:marBottom w:val="0"/>
      <w:divBdr>
        <w:top w:val="none" w:sz="0" w:space="0" w:color="auto"/>
        <w:left w:val="none" w:sz="0" w:space="0" w:color="auto"/>
        <w:bottom w:val="none" w:sz="0" w:space="0" w:color="auto"/>
        <w:right w:val="none" w:sz="0" w:space="0" w:color="auto"/>
      </w:divBdr>
      <w:divsChild>
        <w:div w:id="1763258905">
          <w:marLeft w:val="0"/>
          <w:marRight w:val="0"/>
          <w:marTop w:val="0"/>
          <w:marBottom w:val="0"/>
          <w:divBdr>
            <w:top w:val="none" w:sz="0" w:space="0" w:color="auto"/>
            <w:left w:val="none" w:sz="0" w:space="0" w:color="auto"/>
            <w:bottom w:val="none" w:sz="0" w:space="0" w:color="auto"/>
            <w:right w:val="none" w:sz="0" w:space="0" w:color="auto"/>
          </w:divBdr>
          <w:divsChild>
            <w:div w:id="1674838989">
              <w:marLeft w:val="0"/>
              <w:marRight w:val="0"/>
              <w:marTop w:val="0"/>
              <w:marBottom w:val="0"/>
              <w:divBdr>
                <w:top w:val="none" w:sz="0" w:space="0" w:color="auto"/>
                <w:left w:val="none" w:sz="0" w:space="0" w:color="auto"/>
                <w:bottom w:val="none" w:sz="0" w:space="0" w:color="auto"/>
                <w:right w:val="none" w:sz="0" w:space="0" w:color="auto"/>
              </w:divBdr>
              <w:divsChild>
                <w:div w:id="11368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76203">
      <w:bodyDiv w:val="1"/>
      <w:marLeft w:val="0"/>
      <w:marRight w:val="0"/>
      <w:marTop w:val="0"/>
      <w:marBottom w:val="0"/>
      <w:divBdr>
        <w:top w:val="none" w:sz="0" w:space="0" w:color="auto"/>
        <w:left w:val="none" w:sz="0" w:space="0" w:color="auto"/>
        <w:bottom w:val="none" w:sz="0" w:space="0" w:color="auto"/>
        <w:right w:val="none" w:sz="0" w:space="0" w:color="auto"/>
      </w:divBdr>
      <w:divsChild>
        <w:div w:id="1882133959">
          <w:marLeft w:val="0"/>
          <w:marRight w:val="0"/>
          <w:marTop w:val="0"/>
          <w:marBottom w:val="0"/>
          <w:divBdr>
            <w:top w:val="none" w:sz="0" w:space="0" w:color="auto"/>
            <w:left w:val="none" w:sz="0" w:space="0" w:color="auto"/>
            <w:bottom w:val="none" w:sz="0" w:space="0" w:color="auto"/>
            <w:right w:val="none" w:sz="0" w:space="0" w:color="auto"/>
          </w:divBdr>
          <w:divsChild>
            <w:div w:id="348336201">
              <w:marLeft w:val="0"/>
              <w:marRight w:val="0"/>
              <w:marTop w:val="0"/>
              <w:marBottom w:val="0"/>
              <w:divBdr>
                <w:top w:val="none" w:sz="0" w:space="0" w:color="auto"/>
                <w:left w:val="none" w:sz="0" w:space="0" w:color="auto"/>
                <w:bottom w:val="none" w:sz="0" w:space="0" w:color="auto"/>
                <w:right w:val="none" w:sz="0" w:space="0" w:color="auto"/>
              </w:divBdr>
              <w:divsChild>
                <w:div w:id="20324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cd.ie/examinations-2/" TargetMode="External"/><Relationship Id="rId18" Type="http://schemas.openxmlformats.org/officeDocument/2006/relationships/hyperlink" Target="http://www.gcd.ie/music-syllabus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cd.ie/drama-communication-2/" TargetMode="External"/><Relationship Id="rId7" Type="http://schemas.openxmlformats.org/officeDocument/2006/relationships/footnotes" Target="footnotes.xml"/><Relationship Id="rId12" Type="http://schemas.openxmlformats.org/officeDocument/2006/relationships/hyperlink" Target="http://ie.abrsm.org/en/exam-booking/dates/" TargetMode="External"/><Relationship Id="rId17" Type="http://schemas.openxmlformats.org/officeDocument/2006/relationships/hyperlink" Target="http://www.gcd.ie/music-syllabus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e.abrsm.org/en/our-exams/information-and-regulations/exam-marking-criteria/" TargetMode="External"/><Relationship Id="rId20" Type="http://schemas.openxmlformats.org/officeDocument/2006/relationships/hyperlink" Target="http://www.gcd.ie/music-syllabus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cd.ie/music-syllabuses/"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gcd.ie/music-syllabuses/" TargetMode="External"/><Relationship Id="rId23" Type="http://schemas.openxmlformats.org/officeDocument/2006/relationships/footer" Target="footer1.xml"/><Relationship Id="rId10" Type="http://schemas.openxmlformats.org/officeDocument/2006/relationships/hyperlink" Target="http://www.gcd.ie/lsmd" TargetMode="External"/><Relationship Id="rId19" Type="http://schemas.openxmlformats.org/officeDocument/2006/relationships/hyperlink" Target="http://gb.abrsm.org/fileadmin/user_upload/PDFs/appealForm.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e.abrsm.org/en/exam-booking/download-entry-forms/" TargetMode="External"/><Relationship Id="rId22" Type="http://schemas.openxmlformats.org/officeDocument/2006/relationships/hyperlink" Target="http://www.gcd.ie/drama-communi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DE142-1C16-4DB7-9949-D68607DB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6005</Words>
  <Characters>34230</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Rory Pierce</Company>
  <LinksUpToDate>false</LinksUpToDate>
  <CharactersWithSpaces>40155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Pierce</dc:creator>
  <cp:lastModifiedBy>Karen Casey</cp:lastModifiedBy>
  <cp:revision>2</cp:revision>
  <cp:lastPrinted>2013-05-27T11:11:00Z</cp:lastPrinted>
  <dcterms:created xsi:type="dcterms:W3CDTF">2013-06-04T16:44:00Z</dcterms:created>
  <dcterms:modified xsi:type="dcterms:W3CDTF">2013-06-04T16:44:00Z</dcterms:modified>
</cp:coreProperties>
</file>